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CellMar>
          <w:left w:w="0" w:type="dxa"/>
          <w:right w:w="0" w:type="dxa"/>
        </w:tblCellMar>
        <w:tblLook w:val="0000"/>
      </w:tblPr>
      <w:tblGrid>
        <w:gridCol w:w="630"/>
        <w:gridCol w:w="4500"/>
        <w:gridCol w:w="4230"/>
      </w:tblGrid>
      <w:tr w:rsidR="00D3429D">
        <w:trPr>
          <w:trHeight w:hRule="exact" w:val="900"/>
          <w:jc w:val="center"/>
        </w:trPr>
        <w:tc>
          <w:tcPr>
            <w:tcW w:w="630" w:type="dxa"/>
            <w:gridSpan w:val="3"/>
            <w:tcBorders>
              <w:top w:val="nil"/>
              <w:left w:val="nil"/>
              <w:bottom w:val="nil"/>
              <w:right w:val="nil"/>
            </w:tcBorders>
          </w:tcPr>
          <w:p w:rsidR="00D3429D" w:rsidRDefault="00183843" w:rsidP="009E566C">
            <w:r>
              <w:rPr>
                <w:noProof/>
              </w:rPr>
              <w:drawing>
                <wp:anchor distT="0" distB="0" distL="114300" distR="114300" simplePos="0" relativeHeight="251658240" behindDoc="0" locked="0" layoutInCell="1" allowOverlap="1">
                  <wp:simplePos x="0" y="0"/>
                  <wp:positionH relativeFrom="column">
                    <wp:posOffset>12700</wp:posOffset>
                  </wp:positionH>
                  <wp:positionV relativeFrom="paragraph">
                    <wp:posOffset>-118745</wp:posOffset>
                  </wp:positionV>
                  <wp:extent cx="1447800" cy="814705"/>
                  <wp:effectExtent l="1905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srcRect/>
                          <a:stretch>
                            <a:fillRect/>
                          </a:stretch>
                        </pic:blipFill>
                        <pic:spPr bwMode="auto">
                          <a:xfrm>
                            <a:off x="0" y="0"/>
                            <a:ext cx="1447800" cy="814705"/>
                          </a:xfrm>
                          <a:prstGeom prst="rect">
                            <a:avLst/>
                          </a:prstGeom>
                          <a:noFill/>
                        </pic:spPr>
                      </pic:pic>
                    </a:graphicData>
                  </a:graphic>
                </wp:anchor>
              </w:drawing>
            </w:r>
            <w:r w:rsidR="00D3429D">
              <w:t xml:space="preserve">  </w:t>
            </w:r>
          </w:p>
          <w:p w:rsidR="00D3429D" w:rsidRDefault="00D3429D" w:rsidP="006F42A9">
            <w:pPr>
              <w:rPr>
                <w:rFonts w:ascii="Arial Black" w:hAnsi="Arial Black" w:cs="Arial Black"/>
                <w:sz w:val="32"/>
                <w:szCs w:val="32"/>
              </w:rPr>
            </w:pPr>
          </w:p>
          <w:p w:rsidR="00D3429D" w:rsidRDefault="00D3429D" w:rsidP="006F42A9">
            <w:pPr>
              <w:ind w:left="1440"/>
            </w:pPr>
            <w:r>
              <w:rPr>
                <w:rFonts w:ascii="Shruti" w:hAnsi="Shruti" w:cs="Shruti"/>
                <w:b/>
                <w:bCs/>
                <w:sz w:val="28"/>
                <w:szCs w:val="28"/>
              </w:rPr>
              <w:t xml:space="preserve">     </w:t>
            </w:r>
          </w:p>
        </w:tc>
      </w:tr>
      <w:tr w:rsidR="00D3429D">
        <w:trPr>
          <w:jc w:val="center"/>
        </w:trPr>
        <w:tc>
          <w:tcPr>
            <w:tcW w:w="630" w:type="dxa"/>
            <w:gridSpan w:val="3"/>
            <w:tcBorders>
              <w:top w:val="nil"/>
              <w:left w:val="nil"/>
              <w:bottom w:val="nil"/>
              <w:right w:val="nil"/>
            </w:tcBorders>
          </w:tcPr>
          <w:p w:rsidR="00D3429D" w:rsidRDefault="00D3429D" w:rsidP="006F42A9">
            <w:pPr>
              <w:rPr>
                <w:rFonts w:ascii="Shruti" w:hAnsi="Shruti" w:cs="Shruti"/>
                <w:i/>
                <w:iCs/>
              </w:rPr>
            </w:pPr>
          </w:p>
        </w:tc>
      </w:tr>
      <w:tr w:rsidR="00D3429D">
        <w:trPr>
          <w:trHeight w:hRule="exact" w:val="144"/>
          <w:jc w:val="center"/>
        </w:trPr>
        <w:tc>
          <w:tcPr>
            <w:tcW w:w="630" w:type="dxa"/>
            <w:tcBorders>
              <w:top w:val="nil"/>
              <w:left w:val="nil"/>
              <w:bottom w:val="nil"/>
              <w:right w:val="nil"/>
            </w:tcBorders>
            <w:shd w:val="solid" w:color="000000" w:fill="FFFFFF"/>
          </w:tcPr>
          <w:p w:rsidR="00D3429D" w:rsidRDefault="00D3429D" w:rsidP="006F42A9"/>
        </w:tc>
        <w:tc>
          <w:tcPr>
            <w:tcW w:w="4500" w:type="dxa"/>
            <w:tcBorders>
              <w:top w:val="nil"/>
              <w:left w:val="nil"/>
              <w:bottom w:val="nil"/>
              <w:right w:val="nil"/>
            </w:tcBorders>
            <w:shd w:val="solid" w:color="000000" w:fill="FFFFFF"/>
          </w:tcPr>
          <w:p w:rsidR="00D3429D" w:rsidRDefault="00D3429D" w:rsidP="006F42A9"/>
        </w:tc>
        <w:tc>
          <w:tcPr>
            <w:tcW w:w="4230" w:type="dxa"/>
            <w:tcBorders>
              <w:top w:val="single" w:sz="6" w:space="0" w:color="000000"/>
              <w:left w:val="nil"/>
              <w:bottom w:val="nil"/>
              <w:right w:val="nil"/>
            </w:tcBorders>
          </w:tcPr>
          <w:p w:rsidR="00D3429D" w:rsidRDefault="00D3429D" w:rsidP="006F42A9"/>
        </w:tc>
      </w:tr>
    </w:tbl>
    <w:p w:rsidR="00D3429D" w:rsidRPr="00E27AD3" w:rsidRDefault="00D3429D" w:rsidP="00851820">
      <w:pPr>
        <w:tabs>
          <w:tab w:val="left" w:pos="0"/>
        </w:tabs>
        <w:spacing w:line="360" w:lineRule="auto"/>
        <w:jc w:val="center"/>
        <w:rPr>
          <w:rFonts w:ascii="Shruti" w:hAnsi="Shruti" w:cs="Shruti"/>
          <w:sz w:val="18"/>
          <w:szCs w:val="18"/>
        </w:rPr>
      </w:pPr>
    </w:p>
    <w:p w:rsidR="00D3429D" w:rsidRDefault="00D3429D" w:rsidP="00851820">
      <w:pPr>
        <w:tabs>
          <w:tab w:val="left" w:pos="0"/>
        </w:tabs>
        <w:spacing w:line="360" w:lineRule="auto"/>
        <w:jc w:val="center"/>
        <w:rPr>
          <w:sz w:val="32"/>
          <w:szCs w:val="32"/>
        </w:rPr>
      </w:pPr>
      <w:r>
        <w:rPr>
          <w:rFonts w:ascii="Shruti" w:hAnsi="Shruti" w:cs="Shruti"/>
          <w:sz w:val="32"/>
          <w:szCs w:val="32"/>
        </w:rPr>
        <w:sym w:font="Wingdings" w:char="F076"/>
      </w:r>
      <w:r>
        <w:rPr>
          <w:rFonts w:ascii="Shruti" w:hAnsi="Shruti" w:cs="Shruti"/>
          <w:sz w:val="32"/>
          <w:szCs w:val="32"/>
        </w:rPr>
        <w:t xml:space="preserve">  </w:t>
      </w:r>
      <w:r w:rsidRPr="00851820">
        <w:rPr>
          <w:rFonts w:ascii="Arial Black" w:hAnsi="Arial Black" w:cs="Arial Black"/>
          <w:sz w:val="32"/>
          <w:szCs w:val="32"/>
        </w:rPr>
        <w:t>M I N U T E S</w:t>
      </w:r>
      <w:r>
        <w:rPr>
          <w:rFonts w:ascii="Shruti" w:hAnsi="Shruti" w:cs="Shruti"/>
          <w:sz w:val="32"/>
          <w:szCs w:val="32"/>
        </w:rPr>
        <w:t xml:space="preserve">  </w:t>
      </w:r>
      <w:r>
        <w:rPr>
          <w:rFonts w:ascii="Shruti" w:hAnsi="Shruti" w:cs="Shruti"/>
          <w:sz w:val="32"/>
          <w:szCs w:val="32"/>
        </w:rPr>
        <w:sym w:font="Wingdings" w:char="F076"/>
      </w:r>
    </w:p>
    <w:p w:rsidR="00D3429D" w:rsidRPr="00851820" w:rsidRDefault="00D3429D" w:rsidP="00754C5A">
      <w:pPr>
        <w:tabs>
          <w:tab w:val="left" w:pos="0"/>
        </w:tabs>
        <w:spacing w:line="288" w:lineRule="auto"/>
        <w:jc w:val="center"/>
        <w:rPr>
          <w:b/>
          <w:bCs/>
          <w:sz w:val="32"/>
          <w:szCs w:val="32"/>
        </w:rPr>
      </w:pPr>
      <w:r>
        <w:rPr>
          <w:b/>
          <w:bCs/>
          <w:sz w:val="32"/>
          <w:szCs w:val="32"/>
        </w:rPr>
        <w:t>3rd C</w:t>
      </w:r>
      <w:r w:rsidRPr="00851820">
        <w:rPr>
          <w:b/>
          <w:bCs/>
          <w:sz w:val="32"/>
          <w:szCs w:val="32"/>
        </w:rPr>
        <w:t xml:space="preserve">SUEU </w:t>
      </w:r>
      <w:r>
        <w:rPr>
          <w:b/>
          <w:bCs/>
          <w:sz w:val="32"/>
          <w:szCs w:val="32"/>
        </w:rPr>
        <w:t>Board Meeting of 2011</w:t>
      </w:r>
    </w:p>
    <w:p w:rsidR="00D3429D" w:rsidRPr="00851820" w:rsidRDefault="00D3429D" w:rsidP="00851820">
      <w:pPr>
        <w:tabs>
          <w:tab w:val="left" w:pos="0"/>
        </w:tabs>
        <w:spacing w:line="288" w:lineRule="auto"/>
        <w:jc w:val="center"/>
        <w:rPr>
          <w:b/>
          <w:bCs/>
        </w:rPr>
      </w:pPr>
      <w:r>
        <w:rPr>
          <w:b/>
          <w:bCs/>
          <w:sz w:val="32"/>
          <w:szCs w:val="32"/>
        </w:rPr>
        <w:t>February 26-27, 2011</w:t>
      </w:r>
    </w:p>
    <w:p w:rsidR="00D3429D" w:rsidRPr="00851820" w:rsidRDefault="00D3429D" w:rsidP="00851820">
      <w:pPr>
        <w:tabs>
          <w:tab w:val="left" w:pos="0"/>
        </w:tabs>
      </w:pPr>
    </w:p>
    <w:p w:rsidR="00D3429D" w:rsidRPr="00BC1ED3" w:rsidRDefault="00D3429D" w:rsidP="00851820">
      <w:pPr>
        <w:tabs>
          <w:tab w:val="left" w:pos="0"/>
        </w:tabs>
      </w:pPr>
      <w:r w:rsidRPr="00BC1ED3">
        <w:rPr>
          <w:b/>
          <w:bCs/>
          <w:u w:val="single"/>
        </w:rPr>
        <w:t>CALL TO ORDER:</w:t>
      </w:r>
    </w:p>
    <w:p w:rsidR="00D3429D" w:rsidRPr="00BC1ED3" w:rsidRDefault="00D3429D" w:rsidP="00851820">
      <w:pPr>
        <w:tabs>
          <w:tab w:val="left" w:pos="0"/>
        </w:tabs>
      </w:pPr>
    </w:p>
    <w:p w:rsidR="00D3429D" w:rsidRPr="00BC1ED3" w:rsidRDefault="00D3429D" w:rsidP="00851820">
      <w:pPr>
        <w:tabs>
          <w:tab w:val="left" w:pos="0"/>
        </w:tabs>
      </w:pPr>
      <w:r>
        <w:t>The 3rd CSUEU Board meeting of 2011</w:t>
      </w:r>
      <w:r w:rsidRPr="00BC1ED3">
        <w:t xml:space="preserve"> was called to order by President Pat Gantt in </w:t>
      </w:r>
      <w:r>
        <w:t>the California Room o</w:t>
      </w:r>
      <w:r w:rsidRPr="00BC1ED3">
        <w:t xml:space="preserve">f the </w:t>
      </w:r>
      <w:r>
        <w:t xml:space="preserve">Holiday Inn Capitol Plaza </w:t>
      </w:r>
      <w:r w:rsidRPr="00BC1ED3">
        <w:t xml:space="preserve">at </w:t>
      </w:r>
      <w:r>
        <w:t xml:space="preserve">10:07 </w:t>
      </w:r>
      <w:r w:rsidRPr="00BC1ED3">
        <w:t xml:space="preserve">a.m. on Saturday, </w:t>
      </w:r>
      <w:r>
        <w:t>February 26, 2011</w:t>
      </w:r>
      <w:r w:rsidRPr="00BC1ED3">
        <w:t xml:space="preserve">.  </w:t>
      </w:r>
    </w:p>
    <w:p w:rsidR="00D3429D" w:rsidRPr="00BC1ED3" w:rsidRDefault="00D3429D" w:rsidP="00851820">
      <w:pPr>
        <w:tabs>
          <w:tab w:val="left" w:pos="0"/>
        </w:tabs>
      </w:pPr>
    </w:p>
    <w:p w:rsidR="00D3429D" w:rsidRPr="00BC1ED3" w:rsidRDefault="00D3429D" w:rsidP="00851820">
      <w:pPr>
        <w:tabs>
          <w:tab w:val="left" w:pos="0"/>
        </w:tabs>
      </w:pPr>
      <w:r w:rsidRPr="00BC1ED3">
        <w:rPr>
          <w:b/>
          <w:bCs/>
          <w:u w:val="single"/>
        </w:rPr>
        <w:t>PLEDGE OF ALLEGIANCE:</w:t>
      </w:r>
    </w:p>
    <w:p w:rsidR="00D3429D" w:rsidRPr="00BC1ED3" w:rsidRDefault="00D3429D" w:rsidP="00851820">
      <w:pPr>
        <w:tabs>
          <w:tab w:val="left" w:pos="0"/>
        </w:tabs>
      </w:pPr>
    </w:p>
    <w:p w:rsidR="00D3429D" w:rsidRPr="00BC1ED3" w:rsidRDefault="00D3429D" w:rsidP="00851820">
      <w:pPr>
        <w:tabs>
          <w:tab w:val="left" w:pos="0"/>
        </w:tabs>
      </w:pPr>
      <w:r w:rsidRPr="00BC1ED3">
        <w:t xml:space="preserve">Vice President for </w:t>
      </w:r>
      <w:r>
        <w:t xml:space="preserve">Finance Loretta Sevaaetasi </w:t>
      </w:r>
      <w:r w:rsidRPr="00BC1ED3">
        <w:t>led the Council in the pledge of allegiance.</w:t>
      </w:r>
    </w:p>
    <w:p w:rsidR="00D3429D" w:rsidRPr="00BC1ED3" w:rsidRDefault="00D3429D" w:rsidP="00851820">
      <w:pPr>
        <w:tabs>
          <w:tab w:val="left" w:pos="0"/>
        </w:tabs>
        <w:rPr>
          <w:b/>
          <w:bCs/>
          <w:u w:val="single"/>
        </w:rPr>
      </w:pPr>
    </w:p>
    <w:p w:rsidR="00D3429D" w:rsidRPr="00BC1ED3" w:rsidRDefault="00D3429D" w:rsidP="00851820">
      <w:pPr>
        <w:tabs>
          <w:tab w:val="left" w:pos="0"/>
        </w:tabs>
      </w:pPr>
      <w:r w:rsidRPr="00BC1ED3">
        <w:rPr>
          <w:b/>
          <w:bCs/>
          <w:u w:val="single"/>
        </w:rPr>
        <w:t>ROLL CALL:</w:t>
      </w:r>
    </w:p>
    <w:p w:rsidR="00D3429D" w:rsidRPr="00BC1ED3" w:rsidRDefault="00D3429D" w:rsidP="00851820">
      <w:pPr>
        <w:tabs>
          <w:tab w:val="left" w:pos="0"/>
        </w:tabs>
      </w:pPr>
    </w:p>
    <w:p w:rsidR="00D3429D" w:rsidRPr="00BC1ED3" w:rsidRDefault="00D3429D" w:rsidP="00851820">
      <w:pPr>
        <w:tabs>
          <w:tab w:val="left" w:pos="0"/>
        </w:tabs>
      </w:pPr>
      <w:r w:rsidRPr="00BC1ED3">
        <w:t>A quorum of the CSUEU Board was present as determined by the roll call taken by Dayna Ramos, CSUEU Program Specialist.  CSUEU Board members in attendance:</w:t>
      </w:r>
    </w:p>
    <w:tbl>
      <w:tblPr>
        <w:tblW w:w="10639" w:type="dxa"/>
        <w:jc w:val="center"/>
        <w:tblBorders>
          <w:top w:val="single" w:sz="6" w:space="0" w:color="FFFFFF"/>
          <w:left w:val="single" w:sz="6" w:space="0" w:color="FFFFFF"/>
          <w:bottom w:val="single" w:sz="6" w:space="0" w:color="FFFFFF"/>
          <w:right w:val="single" w:sz="6" w:space="0" w:color="FFFFFF"/>
        </w:tblBorders>
        <w:tblLayout w:type="fixed"/>
        <w:tblCellMar>
          <w:left w:w="120" w:type="dxa"/>
          <w:right w:w="120" w:type="dxa"/>
        </w:tblCellMar>
        <w:tblLook w:val="0000"/>
      </w:tblPr>
      <w:tblGrid>
        <w:gridCol w:w="3705"/>
        <w:gridCol w:w="3544"/>
        <w:gridCol w:w="3390"/>
      </w:tblGrid>
      <w:tr w:rsidR="00D3429D" w:rsidRPr="00BC1ED3" w:rsidTr="00A72FEC">
        <w:trPr>
          <w:trHeight w:val="390"/>
          <w:jc w:val="center"/>
        </w:trPr>
        <w:tc>
          <w:tcPr>
            <w:tcW w:w="3705" w:type="dxa"/>
            <w:tcBorders>
              <w:top w:val="single" w:sz="6" w:space="0" w:color="FFFFFF"/>
            </w:tcBorders>
            <w:vAlign w:val="center"/>
          </w:tcPr>
          <w:p w:rsidR="00D3429D" w:rsidRPr="00FD021F" w:rsidRDefault="00D3429D" w:rsidP="007B0611">
            <w:pPr>
              <w:tabs>
                <w:tab w:val="left" w:pos="0"/>
              </w:tabs>
              <w:spacing w:line="120" w:lineRule="exact"/>
              <w:rPr>
                <w:sz w:val="20"/>
                <w:szCs w:val="20"/>
              </w:rPr>
            </w:pPr>
          </w:p>
          <w:p w:rsidR="00D3429D" w:rsidRPr="00FD021F" w:rsidRDefault="00D3429D" w:rsidP="007B0611">
            <w:pPr>
              <w:tabs>
                <w:tab w:val="left" w:pos="0"/>
              </w:tabs>
              <w:spacing w:after="58"/>
              <w:rPr>
                <w:sz w:val="20"/>
                <w:szCs w:val="20"/>
              </w:rPr>
            </w:pPr>
            <w:r w:rsidRPr="00FD021F">
              <w:rPr>
                <w:sz w:val="20"/>
                <w:szCs w:val="20"/>
              </w:rPr>
              <w:t xml:space="preserve">Pat </w:t>
            </w:r>
            <w:smartTag w:uri="urn:schemas-microsoft-com:office:smarttags" w:element="State">
              <w:r w:rsidRPr="00FD021F">
                <w:rPr>
                  <w:sz w:val="20"/>
                  <w:szCs w:val="20"/>
                </w:rPr>
                <w:t>Gantt</w:t>
              </w:r>
            </w:smartTag>
            <w:r w:rsidRPr="00FD021F">
              <w:rPr>
                <w:sz w:val="20"/>
                <w:szCs w:val="20"/>
              </w:rPr>
              <w:t>, President</w:t>
            </w:r>
          </w:p>
        </w:tc>
        <w:tc>
          <w:tcPr>
            <w:tcW w:w="3544" w:type="dxa"/>
            <w:tcBorders>
              <w:top w:val="single" w:sz="6" w:space="0" w:color="FFFFFF"/>
            </w:tcBorders>
            <w:vAlign w:val="center"/>
          </w:tcPr>
          <w:p w:rsidR="00D3429D" w:rsidRPr="00FD021F" w:rsidRDefault="00D3429D" w:rsidP="007B0611">
            <w:pPr>
              <w:tabs>
                <w:tab w:val="left" w:pos="0"/>
              </w:tabs>
              <w:spacing w:line="120" w:lineRule="exact"/>
              <w:rPr>
                <w:sz w:val="20"/>
                <w:szCs w:val="20"/>
              </w:rPr>
            </w:pPr>
          </w:p>
          <w:p w:rsidR="00D3429D" w:rsidRPr="001533C3" w:rsidRDefault="00D3429D" w:rsidP="007B0611">
            <w:pPr>
              <w:tabs>
                <w:tab w:val="left" w:pos="0"/>
              </w:tabs>
              <w:spacing w:after="58"/>
              <w:rPr>
                <w:sz w:val="20"/>
                <w:szCs w:val="20"/>
              </w:rPr>
            </w:pPr>
            <w:r>
              <w:rPr>
                <w:sz w:val="20"/>
                <w:szCs w:val="20"/>
              </w:rPr>
              <w:t>Joseph Dobzynski</w:t>
            </w:r>
            <w:r w:rsidRPr="001533C3">
              <w:rPr>
                <w:sz w:val="20"/>
                <w:szCs w:val="20"/>
              </w:rPr>
              <w:t xml:space="preserve">, VP for </w:t>
            </w:r>
            <w:r>
              <w:rPr>
                <w:sz w:val="20"/>
                <w:szCs w:val="20"/>
              </w:rPr>
              <w:t>Member Engagement</w:t>
            </w:r>
          </w:p>
        </w:tc>
        <w:tc>
          <w:tcPr>
            <w:tcW w:w="3390" w:type="dxa"/>
            <w:tcBorders>
              <w:top w:val="single" w:sz="6" w:space="0" w:color="FFFFFF"/>
            </w:tcBorders>
            <w:vAlign w:val="center"/>
          </w:tcPr>
          <w:p w:rsidR="00D3429D" w:rsidRPr="00FD021F" w:rsidRDefault="00D3429D" w:rsidP="007B0611">
            <w:pPr>
              <w:tabs>
                <w:tab w:val="left" w:pos="0"/>
              </w:tabs>
              <w:spacing w:line="120" w:lineRule="exact"/>
              <w:rPr>
                <w:sz w:val="20"/>
                <w:szCs w:val="20"/>
              </w:rPr>
            </w:pPr>
          </w:p>
          <w:p w:rsidR="00D3429D" w:rsidRPr="00FD021F" w:rsidRDefault="00D3429D" w:rsidP="007B0611">
            <w:pPr>
              <w:tabs>
                <w:tab w:val="left" w:pos="0"/>
              </w:tabs>
              <w:spacing w:after="58"/>
              <w:rPr>
                <w:sz w:val="20"/>
                <w:szCs w:val="20"/>
              </w:rPr>
            </w:pPr>
            <w:r>
              <w:rPr>
                <w:sz w:val="20"/>
                <w:szCs w:val="20"/>
              </w:rPr>
              <w:t>Russell Kilday-Hicks</w:t>
            </w:r>
            <w:r w:rsidRPr="00FD021F">
              <w:rPr>
                <w:sz w:val="20"/>
                <w:szCs w:val="20"/>
              </w:rPr>
              <w:t>, VP Representation</w:t>
            </w:r>
          </w:p>
        </w:tc>
      </w:tr>
      <w:tr w:rsidR="00D3429D" w:rsidRPr="00BC1ED3" w:rsidTr="00A72FEC">
        <w:trPr>
          <w:trHeight w:val="390"/>
          <w:jc w:val="center"/>
        </w:trPr>
        <w:tc>
          <w:tcPr>
            <w:tcW w:w="3705" w:type="dxa"/>
            <w:vAlign w:val="center"/>
          </w:tcPr>
          <w:p w:rsidR="00D3429D" w:rsidRPr="00FD021F" w:rsidRDefault="00D3429D" w:rsidP="007B0611">
            <w:pPr>
              <w:tabs>
                <w:tab w:val="left" w:pos="0"/>
              </w:tabs>
              <w:spacing w:after="58"/>
              <w:rPr>
                <w:sz w:val="20"/>
                <w:szCs w:val="20"/>
              </w:rPr>
            </w:pPr>
            <w:r w:rsidRPr="00FD021F">
              <w:rPr>
                <w:sz w:val="20"/>
                <w:szCs w:val="20"/>
              </w:rPr>
              <w:t>Lor</w:t>
            </w:r>
            <w:r>
              <w:rPr>
                <w:sz w:val="20"/>
                <w:szCs w:val="20"/>
              </w:rPr>
              <w:t xml:space="preserve">etta Sevaaetasi, </w:t>
            </w:r>
            <w:r w:rsidRPr="00FD021F">
              <w:rPr>
                <w:sz w:val="20"/>
                <w:szCs w:val="20"/>
              </w:rPr>
              <w:t>VP Finance</w:t>
            </w:r>
          </w:p>
        </w:tc>
        <w:tc>
          <w:tcPr>
            <w:tcW w:w="3544" w:type="dxa"/>
          </w:tcPr>
          <w:p w:rsidR="00D3429D" w:rsidRPr="00FD021F" w:rsidRDefault="00D3429D" w:rsidP="007B0611">
            <w:pPr>
              <w:tabs>
                <w:tab w:val="left" w:pos="0"/>
              </w:tabs>
              <w:spacing w:line="120" w:lineRule="exact"/>
              <w:rPr>
                <w:sz w:val="20"/>
                <w:szCs w:val="20"/>
              </w:rPr>
            </w:pPr>
          </w:p>
          <w:p w:rsidR="00D3429D" w:rsidRPr="00FD021F" w:rsidRDefault="00D3429D" w:rsidP="007B0611">
            <w:pPr>
              <w:tabs>
                <w:tab w:val="left" w:pos="0"/>
              </w:tabs>
              <w:spacing w:after="58"/>
              <w:rPr>
                <w:sz w:val="20"/>
                <w:szCs w:val="20"/>
              </w:rPr>
            </w:pPr>
            <w:r>
              <w:rPr>
                <w:sz w:val="20"/>
                <w:szCs w:val="20"/>
              </w:rPr>
              <w:t>Tessy Reese</w:t>
            </w:r>
            <w:r w:rsidRPr="00FD021F">
              <w:rPr>
                <w:sz w:val="20"/>
                <w:szCs w:val="20"/>
              </w:rPr>
              <w:t>, BUC 2 Chair</w:t>
            </w:r>
          </w:p>
        </w:tc>
        <w:tc>
          <w:tcPr>
            <w:tcW w:w="3390" w:type="dxa"/>
          </w:tcPr>
          <w:p w:rsidR="00D3429D" w:rsidRPr="00FD021F" w:rsidRDefault="00D3429D" w:rsidP="007B0611">
            <w:pPr>
              <w:tabs>
                <w:tab w:val="left" w:pos="0"/>
              </w:tabs>
              <w:spacing w:line="120" w:lineRule="exact"/>
              <w:rPr>
                <w:sz w:val="20"/>
                <w:szCs w:val="20"/>
              </w:rPr>
            </w:pPr>
          </w:p>
          <w:p w:rsidR="00D3429D" w:rsidRPr="00FD021F" w:rsidRDefault="00D3429D" w:rsidP="007B0611">
            <w:pPr>
              <w:tabs>
                <w:tab w:val="left" w:pos="0"/>
              </w:tabs>
              <w:spacing w:after="58"/>
              <w:rPr>
                <w:sz w:val="20"/>
                <w:szCs w:val="20"/>
              </w:rPr>
            </w:pPr>
            <w:r>
              <w:rPr>
                <w:sz w:val="20"/>
                <w:szCs w:val="20"/>
              </w:rPr>
              <w:t>Pam Robertson, BUC 2 Vice Chair</w:t>
            </w:r>
          </w:p>
        </w:tc>
      </w:tr>
      <w:tr w:rsidR="00D3429D" w:rsidRPr="00BC1ED3" w:rsidTr="00A72FEC">
        <w:trPr>
          <w:trHeight w:val="390"/>
          <w:jc w:val="center"/>
        </w:trPr>
        <w:tc>
          <w:tcPr>
            <w:tcW w:w="3705" w:type="dxa"/>
            <w:vAlign w:val="center"/>
          </w:tcPr>
          <w:p w:rsidR="00D3429D" w:rsidRPr="00FD021F" w:rsidRDefault="00D3429D" w:rsidP="007B0611">
            <w:pPr>
              <w:tabs>
                <w:tab w:val="left" w:pos="0"/>
              </w:tabs>
              <w:spacing w:after="58"/>
              <w:rPr>
                <w:sz w:val="20"/>
                <w:szCs w:val="20"/>
              </w:rPr>
            </w:pPr>
            <w:r w:rsidRPr="00FD021F">
              <w:rPr>
                <w:sz w:val="20"/>
                <w:szCs w:val="20"/>
              </w:rPr>
              <w:t>Sharon Cunningham, BUC 5 Chair</w:t>
            </w:r>
          </w:p>
        </w:tc>
        <w:tc>
          <w:tcPr>
            <w:tcW w:w="3544" w:type="dxa"/>
            <w:vAlign w:val="center"/>
          </w:tcPr>
          <w:p w:rsidR="00D3429D" w:rsidRPr="00FD021F" w:rsidRDefault="00D3429D" w:rsidP="007B0611">
            <w:pPr>
              <w:tabs>
                <w:tab w:val="left" w:pos="0"/>
              </w:tabs>
              <w:spacing w:after="58"/>
              <w:rPr>
                <w:sz w:val="20"/>
                <w:szCs w:val="20"/>
              </w:rPr>
            </w:pPr>
            <w:r>
              <w:rPr>
                <w:sz w:val="20"/>
                <w:szCs w:val="20"/>
              </w:rPr>
              <w:t>Richard Berry</w:t>
            </w:r>
            <w:r w:rsidRPr="00FD021F">
              <w:rPr>
                <w:sz w:val="20"/>
                <w:szCs w:val="20"/>
              </w:rPr>
              <w:t>, BUC 5 Vice Chair</w:t>
            </w:r>
          </w:p>
        </w:tc>
        <w:tc>
          <w:tcPr>
            <w:tcW w:w="3390" w:type="dxa"/>
            <w:vAlign w:val="center"/>
          </w:tcPr>
          <w:p w:rsidR="00D3429D" w:rsidRPr="00FD021F" w:rsidRDefault="00D3429D" w:rsidP="007B0611">
            <w:pPr>
              <w:tabs>
                <w:tab w:val="left" w:pos="0"/>
              </w:tabs>
              <w:spacing w:after="58"/>
              <w:rPr>
                <w:sz w:val="20"/>
                <w:szCs w:val="20"/>
              </w:rPr>
            </w:pPr>
            <w:r>
              <w:rPr>
                <w:sz w:val="20"/>
                <w:szCs w:val="20"/>
              </w:rPr>
              <w:t>Michael Brandt</w:t>
            </w:r>
            <w:r w:rsidRPr="00FD021F">
              <w:rPr>
                <w:sz w:val="20"/>
                <w:szCs w:val="20"/>
              </w:rPr>
              <w:t>, BUC 7 Chair</w:t>
            </w:r>
          </w:p>
        </w:tc>
      </w:tr>
      <w:tr w:rsidR="00D3429D" w:rsidRPr="00BC1ED3" w:rsidTr="00A72FEC">
        <w:trPr>
          <w:trHeight w:val="390"/>
          <w:jc w:val="center"/>
        </w:trPr>
        <w:tc>
          <w:tcPr>
            <w:tcW w:w="3705" w:type="dxa"/>
            <w:vAlign w:val="center"/>
          </w:tcPr>
          <w:p w:rsidR="00D3429D" w:rsidRPr="00FD021F" w:rsidRDefault="00D3429D" w:rsidP="007B0611">
            <w:pPr>
              <w:tabs>
                <w:tab w:val="left" w:pos="0"/>
              </w:tabs>
              <w:spacing w:after="58"/>
              <w:rPr>
                <w:sz w:val="20"/>
                <w:szCs w:val="20"/>
              </w:rPr>
            </w:pPr>
            <w:r>
              <w:rPr>
                <w:sz w:val="20"/>
                <w:szCs w:val="20"/>
              </w:rPr>
              <w:t>John Orr</w:t>
            </w:r>
            <w:r w:rsidRPr="00FD021F">
              <w:rPr>
                <w:sz w:val="20"/>
                <w:szCs w:val="20"/>
              </w:rPr>
              <w:t xml:space="preserve">, BUC 7 </w:t>
            </w:r>
            <w:r>
              <w:rPr>
                <w:sz w:val="20"/>
                <w:szCs w:val="20"/>
              </w:rPr>
              <w:t>Vice Chair</w:t>
            </w:r>
          </w:p>
        </w:tc>
        <w:tc>
          <w:tcPr>
            <w:tcW w:w="3544" w:type="dxa"/>
            <w:vAlign w:val="center"/>
          </w:tcPr>
          <w:p w:rsidR="00D3429D" w:rsidRPr="00FD021F" w:rsidRDefault="00D3429D" w:rsidP="007B0611">
            <w:pPr>
              <w:tabs>
                <w:tab w:val="left" w:pos="0"/>
              </w:tabs>
              <w:spacing w:after="58"/>
              <w:rPr>
                <w:sz w:val="20"/>
                <w:szCs w:val="20"/>
              </w:rPr>
            </w:pPr>
            <w:r w:rsidRPr="00FD021F">
              <w:rPr>
                <w:sz w:val="20"/>
                <w:szCs w:val="20"/>
              </w:rPr>
              <w:t xml:space="preserve">Rich </w:t>
            </w:r>
            <w:smartTag w:uri="urn:schemas-microsoft-com:office:smarttags" w:element="State">
              <w:r w:rsidRPr="00FD021F">
                <w:rPr>
                  <w:sz w:val="20"/>
                  <w:szCs w:val="20"/>
                </w:rPr>
                <w:t>McGee</w:t>
              </w:r>
            </w:smartTag>
            <w:r w:rsidRPr="00FD021F">
              <w:rPr>
                <w:sz w:val="20"/>
                <w:szCs w:val="20"/>
              </w:rPr>
              <w:t>, BUC 9 Chair</w:t>
            </w:r>
          </w:p>
        </w:tc>
        <w:tc>
          <w:tcPr>
            <w:tcW w:w="3390" w:type="dxa"/>
            <w:vAlign w:val="center"/>
          </w:tcPr>
          <w:p w:rsidR="00D3429D" w:rsidRPr="00FD021F" w:rsidRDefault="00D3429D" w:rsidP="007B0611">
            <w:pPr>
              <w:tabs>
                <w:tab w:val="left" w:pos="0"/>
              </w:tabs>
              <w:spacing w:after="58"/>
              <w:rPr>
                <w:sz w:val="20"/>
                <w:szCs w:val="20"/>
              </w:rPr>
            </w:pPr>
            <w:r>
              <w:rPr>
                <w:sz w:val="20"/>
                <w:szCs w:val="20"/>
              </w:rPr>
              <w:t>Alisandra Brewer</w:t>
            </w:r>
            <w:r w:rsidRPr="00FD021F">
              <w:rPr>
                <w:sz w:val="20"/>
                <w:szCs w:val="20"/>
              </w:rPr>
              <w:t>, BUC 9 Vice Chair</w:t>
            </w:r>
          </w:p>
        </w:tc>
      </w:tr>
      <w:tr w:rsidR="00D3429D" w:rsidRPr="00BC1ED3" w:rsidTr="00A72FEC">
        <w:trPr>
          <w:trHeight w:val="390"/>
          <w:jc w:val="center"/>
        </w:trPr>
        <w:tc>
          <w:tcPr>
            <w:tcW w:w="3705" w:type="dxa"/>
            <w:vAlign w:val="center"/>
          </w:tcPr>
          <w:p w:rsidR="00D3429D" w:rsidRPr="00FD021F" w:rsidRDefault="00D3429D" w:rsidP="007B0611">
            <w:pPr>
              <w:tabs>
                <w:tab w:val="left" w:pos="0"/>
              </w:tabs>
              <w:spacing w:after="58"/>
              <w:rPr>
                <w:sz w:val="20"/>
                <w:szCs w:val="20"/>
              </w:rPr>
            </w:pPr>
            <w:r>
              <w:rPr>
                <w:sz w:val="20"/>
                <w:szCs w:val="20"/>
              </w:rPr>
              <w:t>Steve Mottaz</w:t>
            </w:r>
            <w:r w:rsidRPr="00FD021F">
              <w:rPr>
                <w:sz w:val="20"/>
                <w:szCs w:val="20"/>
              </w:rPr>
              <w:t>, President 301</w:t>
            </w:r>
          </w:p>
        </w:tc>
        <w:tc>
          <w:tcPr>
            <w:tcW w:w="3544" w:type="dxa"/>
            <w:vAlign w:val="center"/>
          </w:tcPr>
          <w:p w:rsidR="00D3429D" w:rsidRPr="00FD021F" w:rsidRDefault="00D3429D" w:rsidP="007B0611">
            <w:pPr>
              <w:tabs>
                <w:tab w:val="left" w:pos="0"/>
              </w:tabs>
              <w:spacing w:after="58"/>
              <w:rPr>
                <w:sz w:val="20"/>
                <w:szCs w:val="20"/>
              </w:rPr>
            </w:pPr>
            <w:r>
              <w:rPr>
                <w:sz w:val="20"/>
                <w:szCs w:val="20"/>
              </w:rPr>
              <w:t>Pat Heath, President 302</w:t>
            </w:r>
          </w:p>
        </w:tc>
        <w:tc>
          <w:tcPr>
            <w:tcW w:w="3390" w:type="dxa"/>
            <w:vAlign w:val="center"/>
          </w:tcPr>
          <w:p w:rsidR="00D3429D" w:rsidRPr="00FD021F" w:rsidRDefault="00D3429D" w:rsidP="007B0611">
            <w:pPr>
              <w:tabs>
                <w:tab w:val="left" w:pos="0"/>
              </w:tabs>
              <w:spacing w:after="58"/>
              <w:rPr>
                <w:sz w:val="20"/>
                <w:szCs w:val="20"/>
              </w:rPr>
            </w:pPr>
            <w:smartTag w:uri="urn:schemas-microsoft-com:office:smarttags" w:element="State">
              <w:r>
                <w:rPr>
                  <w:sz w:val="20"/>
                  <w:szCs w:val="20"/>
                </w:rPr>
                <w:t>Kim Harrington</w:t>
              </w:r>
            </w:smartTag>
            <w:r w:rsidRPr="00FD021F">
              <w:rPr>
                <w:sz w:val="20"/>
                <w:szCs w:val="20"/>
              </w:rPr>
              <w:t>, President 303</w:t>
            </w:r>
          </w:p>
        </w:tc>
      </w:tr>
      <w:tr w:rsidR="00D3429D" w:rsidRPr="00BC1ED3" w:rsidTr="00A72FEC">
        <w:trPr>
          <w:trHeight w:val="390"/>
          <w:jc w:val="center"/>
        </w:trPr>
        <w:tc>
          <w:tcPr>
            <w:tcW w:w="3705" w:type="dxa"/>
            <w:vAlign w:val="center"/>
          </w:tcPr>
          <w:p w:rsidR="00D3429D" w:rsidRPr="00FD021F" w:rsidRDefault="00D3429D" w:rsidP="007B0611">
            <w:pPr>
              <w:tabs>
                <w:tab w:val="left" w:pos="0"/>
              </w:tabs>
              <w:spacing w:after="58"/>
              <w:rPr>
                <w:sz w:val="20"/>
                <w:szCs w:val="20"/>
              </w:rPr>
            </w:pPr>
            <w:smartTag w:uri="urn:schemas-microsoft-com:office:smarttags" w:element="State">
              <w:r>
                <w:rPr>
                  <w:sz w:val="20"/>
                  <w:szCs w:val="20"/>
                </w:rPr>
                <w:t>Leeanne Bowes</w:t>
              </w:r>
            </w:smartTag>
            <w:r w:rsidRPr="00FD021F">
              <w:rPr>
                <w:sz w:val="20"/>
                <w:szCs w:val="20"/>
              </w:rPr>
              <w:t xml:space="preserve">, </w:t>
            </w:r>
            <w:r>
              <w:rPr>
                <w:sz w:val="20"/>
                <w:szCs w:val="20"/>
              </w:rPr>
              <w:t>President</w:t>
            </w:r>
            <w:r w:rsidRPr="00FD021F">
              <w:rPr>
                <w:sz w:val="20"/>
                <w:szCs w:val="20"/>
              </w:rPr>
              <w:t xml:space="preserve"> 304</w:t>
            </w:r>
          </w:p>
        </w:tc>
        <w:tc>
          <w:tcPr>
            <w:tcW w:w="3544" w:type="dxa"/>
            <w:vAlign w:val="center"/>
          </w:tcPr>
          <w:p w:rsidR="00D3429D" w:rsidRPr="00FD021F" w:rsidRDefault="00D3429D" w:rsidP="00A72FEC">
            <w:pPr>
              <w:tabs>
                <w:tab w:val="left" w:pos="0"/>
              </w:tabs>
              <w:spacing w:after="58"/>
              <w:ind w:right="-135"/>
              <w:rPr>
                <w:sz w:val="20"/>
                <w:szCs w:val="20"/>
              </w:rPr>
            </w:pPr>
            <w:r>
              <w:rPr>
                <w:sz w:val="20"/>
                <w:szCs w:val="20"/>
              </w:rPr>
              <w:t>Natalia Bremer, President 305</w:t>
            </w:r>
          </w:p>
        </w:tc>
        <w:tc>
          <w:tcPr>
            <w:tcW w:w="3390" w:type="dxa"/>
            <w:vAlign w:val="center"/>
          </w:tcPr>
          <w:p w:rsidR="00D3429D" w:rsidRPr="00FD021F" w:rsidRDefault="00D3429D" w:rsidP="007B0611">
            <w:pPr>
              <w:tabs>
                <w:tab w:val="left" w:pos="0"/>
              </w:tabs>
              <w:spacing w:after="58"/>
              <w:rPr>
                <w:sz w:val="20"/>
                <w:szCs w:val="20"/>
              </w:rPr>
            </w:pPr>
            <w:r>
              <w:rPr>
                <w:sz w:val="20"/>
                <w:szCs w:val="20"/>
              </w:rPr>
              <w:t xml:space="preserve">Diego Campos, President </w:t>
            </w:r>
            <w:r w:rsidRPr="00FD021F">
              <w:rPr>
                <w:sz w:val="20"/>
                <w:szCs w:val="20"/>
              </w:rPr>
              <w:t>306</w:t>
            </w:r>
          </w:p>
        </w:tc>
      </w:tr>
      <w:tr w:rsidR="00D3429D" w:rsidRPr="00BC1ED3" w:rsidTr="00A72FEC">
        <w:trPr>
          <w:trHeight w:val="390"/>
          <w:jc w:val="center"/>
        </w:trPr>
        <w:tc>
          <w:tcPr>
            <w:tcW w:w="3705" w:type="dxa"/>
            <w:vAlign w:val="center"/>
          </w:tcPr>
          <w:p w:rsidR="00D3429D" w:rsidRPr="00FD021F" w:rsidRDefault="00D3429D" w:rsidP="007B0611">
            <w:pPr>
              <w:tabs>
                <w:tab w:val="left" w:pos="0"/>
              </w:tabs>
              <w:spacing w:after="58"/>
              <w:rPr>
                <w:sz w:val="20"/>
                <w:szCs w:val="20"/>
              </w:rPr>
            </w:pPr>
            <w:r>
              <w:rPr>
                <w:sz w:val="20"/>
                <w:szCs w:val="20"/>
              </w:rPr>
              <w:t xml:space="preserve">Vera Acevedo, President </w:t>
            </w:r>
            <w:r w:rsidRPr="00FD021F">
              <w:rPr>
                <w:sz w:val="20"/>
                <w:szCs w:val="20"/>
              </w:rPr>
              <w:t>307</w:t>
            </w:r>
          </w:p>
        </w:tc>
        <w:tc>
          <w:tcPr>
            <w:tcW w:w="3544" w:type="dxa"/>
            <w:vAlign w:val="center"/>
          </w:tcPr>
          <w:p w:rsidR="00D3429D" w:rsidRPr="00FD021F" w:rsidRDefault="00D3429D" w:rsidP="007B0611">
            <w:pPr>
              <w:tabs>
                <w:tab w:val="left" w:pos="0"/>
              </w:tabs>
              <w:spacing w:after="58"/>
              <w:rPr>
                <w:sz w:val="20"/>
                <w:szCs w:val="20"/>
              </w:rPr>
            </w:pPr>
            <w:r w:rsidRPr="00FD021F">
              <w:rPr>
                <w:sz w:val="20"/>
                <w:szCs w:val="20"/>
              </w:rPr>
              <w:t xml:space="preserve">Frank </w:t>
            </w:r>
            <w:smartTag w:uri="urn:schemas-microsoft-com:office:smarttags" w:element="State">
              <w:r w:rsidRPr="00FD021F">
                <w:rPr>
                  <w:sz w:val="20"/>
                  <w:szCs w:val="20"/>
                </w:rPr>
                <w:t>Borrelli</w:t>
              </w:r>
            </w:smartTag>
            <w:r w:rsidRPr="00FD021F">
              <w:rPr>
                <w:sz w:val="20"/>
                <w:szCs w:val="20"/>
              </w:rPr>
              <w:t>, President 308</w:t>
            </w:r>
          </w:p>
        </w:tc>
        <w:tc>
          <w:tcPr>
            <w:tcW w:w="3390" w:type="dxa"/>
            <w:vAlign w:val="center"/>
          </w:tcPr>
          <w:p w:rsidR="00D3429D" w:rsidRPr="00FD021F" w:rsidRDefault="00D3429D" w:rsidP="007B0611">
            <w:pPr>
              <w:tabs>
                <w:tab w:val="left" w:pos="0"/>
              </w:tabs>
              <w:spacing w:after="58"/>
              <w:rPr>
                <w:sz w:val="20"/>
                <w:szCs w:val="20"/>
              </w:rPr>
            </w:pPr>
            <w:r w:rsidRPr="00FD021F">
              <w:rPr>
                <w:sz w:val="20"/>
                <w:szCs w:val="20"/>
              </w:rPr>
              <w:t>Nancy Kobata, President 309</w:t>
            </w:r>
          </w:p>
        </w:tc>
      </w:tr>
      <w:tr w:rsidR="00D3429D" w:rsidRPr="00BC1ED3" w:rsidTr="00A72FEC">
        <w:trPr>
          <w:trHeight w:val="390"/>
          <w:jc w:val="center"/>
        </w:trPr>
        <w:tc>
          <w:tcPr>
            <w:tcW w:w="3705" w:type="dxa"/>
            <w:vAlign w:val="center"/>
          </w:tcPr>
          <w:p w:rsidR="00D3429D" w:rsidRPr="00FD021F" w:rsidRDefault="00D3429D" w:rsidP="007B0611">
            <w:pPr>
              <w:tabs>
                <w:tab w:val="left" w:pos="0"/>
              </w:tabs>
              <w:spacing w:after="58"/>
              <w:rPr>
                <w:sz w:val="20"/>
                <w:szCs w:val="20"/>
              </w:rPr>
            </w:pPr>
            <w:r>
              <w:rPr>
                <w:sz w:val="20"/>
                <w:szCs w:val="20"/>
              </w:rPr>
              <w:t>Ray Finnell</w:t>
            </w:r>
            <w:r w:rsidRPr="00FD021F">
              <w:rPr>
                <w:sz w:val="20"/>
                <w:szCs w:val="20"/>
              </w:rPr>
              <w:t xml:space="preserve">, </w:t>
            </w:r>
            <w:r>
              <w:rPr>
                <w:sz w:val="20"/>
                <w:szCs w:val="20"/>
              </w:rPr>
              <w:t>President</w:t>
            </w:r>
            <w:r w:rsidRPr="00FD021F">
              <w:rPr>
                <w:sz w:val="20"/>
                <w:szCs w:val="20"/>
              </w:rPr>
              <w:t xml:space="preserve"> 310</w:t>
            </w:r>
          </w:p>
        </w:tc>
        <w:tc>
          <w:tcPr>
            <w:tcW w:w="3544" w:type="dxa"/>
            <w:vAlign w:val="center"/>
          </w:tcPr>
          <w:p w:rsidR="00D3429D" w:rsidRPr="00FD021F" w:rsidRDefault="00D3429D" w:rsidP="007B0611">
            <w:pPr>
              <w:tabs>
                <w:tab w:val="left" w:pos="0"/>
              </w:tabs>
              <w:spacing w:after="58"/>
              <w:rPr>
                <w:sz w:val="20"/>
                <w:szCs w:val="20"/>
              </w:rPr>
            </w:pPr>
            <w:r>
              <w:rPr>
                <w:sz w:val="20"/>
                <w:szCs w:val="20"/>
              </w:rPr>
              <w:t>Gilbert Garcia</w:t>
            </w:r>
            <w:r w:rsidRPr="00FD021F">
              <w:rPr>
                <w:sz w:val="20"/>
                <w:szCs w:val="20"/>
              </w:rPr>
              <w:t>, President 311</w:t>
            </w:r>
          </w:p>
        </w:tc>
        <w:tc>
          <w:tcPr>
            <w:tcW w:w="3390" w:type="dxa"/>
            <w:vAlign w:val="center"/>
          </w:tcPr>
          <w:p w:rsidR="00D3429D" w:rsidRPr="00FD021F" w:rsidRDefault="00D3429D" w:rsidP="007B0611">
            <w:pPr>
              <w:tabs>
                <w:tab w:val="left" w:pos="0"/>
              </w:tabs>
              <w:spacing w:after="58"/>
              <w:rPr>
                <w:sz w:val="20"/>
                <w:szCs w:val="20"/>
              </w:rPr>
            </w:pPr>
            <w:r>
              <w:rPr>
                <w:sz w:val="20"/>
                <w:szCs w:val="20"/>
              </w:rPr>
              <w:t>Chris Sales, Representing 312</w:t>
            </w:r>
          </w:p>
        </w:tc>
      </w:tr>
      <w:tr w:rsidR="00D3429D" w:rsidRPr="00BC1ED3" w:rsidTr="00A72FEC">
        <w:trPr>
          <w:trHeight w:val="390"/>
          <w:jc w:val="center"/>
        </w:trPr>
        <w:tc>
          <w:tcPr>
            <w:tcW w:w="3705" w:type="dxa"/>
            <w:vAlign w:val="center"/>
          </w:tcPr>
          <w:p w:rsidR="00D3429D" w:rsidRPr="00FD021F" w:rsidRDefault="00D3429D" w:rsidP="007B0611">
            <w:pPr>
              <w:tabs>
                <w:tab w:val="left" w:pos="0"/>
              </w:tabs>
              <w:spacing w:after="58"/>
              <w:rPr>
                <w:sz w:val="20"/>
                <w:szCs w:val="20"/>
              </w:rPr>
            </w:pPr>
            <w:r>
              <w:rPr>
                <w:sz w:val="20"/>
                <w:szCs w:val="20"/>
              </w:rPr>
              <w:t>Joyce Cury</w:t>
            </w:r>
            <w:r w:rsidRPr="00FD021F">
              <w:rPr>
                <w:sz w:val="20"/>
                <w:szCs w:val="20"/>
              </w:rPr>
              <w:t>, President 313</w:t>
            </w:r>
          </w:p>
        </w:tc>
        <w:tc>
          <w:tcPr>
            <w:tcW w:w="3544" w:type="dxa"/>
            <w:vAlign w:val="center"/>
          </w:tcPr>
          <w:p w:rsidR="00D3429D" w:rsidRPr="00FD021F" w:rsidRDefault="00D3429D" w:rsidP="007B0611">
            <w:pPr>
              <w:tabs>
                <w:tab w:val="left" w:pos="0"/>
              </w:tabs>
              <w:spacing w:after="58"/>
              <w:rPr>
                <w:sz w:val="20"/>
                <w:szCs w:val="20"/>
              </w:rPr>
            </w:pPr>
            <w:r>
              <w:rPr>
                <w:sz w:val="20"/>
                <w:szCs w:val="20"/>
              </w:rPr>
              <w:t>Cynthia Jones-Hunter , President 314</w:t>
            </w:r>
          </w:p>
        </w:tc>
        <w:tc>
          <w:tcPr>
            <w:tcW w:w="3390" w:type="dxa"/>
            <w:vAlign w:val="center"/>
          </w:tcPr>
          <w:p w:rsidR="00D3429D" w:rsidRPr="00FD021F" w:rsidRDefault="00D3429D" w:rsidP="007B0611">
            <w:pPr>
              <w:tabs>
                <w:tab w:val="left" w:pos="0"/>
              </w:tabs>
              <w:spacing w:after="58"/>
              <w:rPr>
                <w:sz w:val="20"/>
                <w:szCs w:val="20"/>
              </w:rPr>
            </w:pPr>
            <w:r w:rsidRPr="00FD021F">
              <w:rPr>
                <w:sz w:val="20"/>
                <w:szCs w:val="20"/>
              </w:rPr>
              <w:t>Peggy O’Neil-Rosales, President 315</w:t>
            </w:r>
          </w:p>
        </w:tc>
      </w:tr>
      <w:tr w:rsidR="00D3429D" w:rsidRPr="00BC1ED3" w:rsidTr="00A72FEC">
        <w:trPr>
          <w:trHeight w:val="390"/>
          <w:jc w:val="center"/>
        </w:trPr>
        <w:tc>
          <w:tcPr>
            <w:tcW w:w="3705" w:type="dxa"/>
            <w:vAlign w:val="center"/>
          </w:tcPr>
          <w:p w:rsidR="00D3429D" w:rsidRPr="00FD021F" w:rsidRDefault="00D3429D" w:rsidP="007B0611">
            <w:pPr>
              <w:tabs>
                <w:tab w:val="left" w:pos="0"/>
              </w:tabs>
              <w:spacing w:after="58"/>
              <w:rPr>
                <w:sz w:val="20"/>
                <w:szCs w:val="20"/>
              </w:rPr>
            </w:pPr>
            <w:r>
              <w:rPr>
                <w:sz w:val="20"/>
                <w:szCs w:val="20"/>
              </w:rPr>
              <w:t>Joan Kennedy, President 316</w:t>
            </w:r>
          </w:p>
        </w:tc>
        <w:tc>
          <w:tcPr>
            <w:tcW w:w="3544" w:type="dxa"/>
            <w:vAlign w:val="center"/>
          </w:tcPr>
          <w:p w:rsidR="00D3429D" w:rsidRPr="00FD021F" w:rsidRDefault="00D3429D" w:rsidP="007B0611">
            <w:pPr>
              <w:tabs>
                <w:tab w:val="left" w:pos="0"/>
              </w:tabs>
              <w:spacing w:after="58"/>
              <w:rPr>
                <w:sz w:val="20"/>
                <w:szCs w:val="20"/>
              </w:rPr>
            </w:pPr>
            <w:r>
              <w:rPr>
                <w:sz w:val="20"/>
                <w:szCs w:val="20"/>
              </w:rPr>
              <w:t>Jacqueline Otis</w:t>
            </w:r>
            <w:r w:rsidRPr="00FD021F">
              <w:rPr>
                <w:sz w:val="20"/>
                <w:szCs w:val="20"/>
              </w:rPr>
              <w:t>, President 317</w:t>
            </w:r>
          </w:p>
        </w:tc>
        <w:tc>
          <w:tcPr>
            <w:tcW w:w="3390" w:type="dxa"/>
            <w:vAlign w:val="center"/>
          </w:tcPr>
          <w:p w:rsidR="00D3429D" w:rsidRPr="00FD021F" w:rsidRDefault="00D3429D" w:rsidP="007B0611">
            <w:pPr>
              <w:tabs>
                <w:tab w:val="left" w:pos="0"/>
              </w:tabs>
              <w:spacing w:after="58"/>
              <w:rPr>
                <w:sz w:val="20"/>
                <w:szCs w:val="20"/>
              </w:rPr>
            </w:pPr>
            <w:smartTag w:uri="urn:schemas-microsoft-com:office:smarttags" w:element="State">
              <w:r>
                <w:rPr>
                  <w:sz w:val="20"/>
                  <w:szCs w:val="20"/>
                </w:rPr>
                <w:t>Sue</w:t>
              </w:r>
            </w:smartTag>
            <w:r>
              <w:rPr>
                <w:sz w:val="20"/>
                <w:szCs w:val="20"/>
              </w:rPr>
              <w:t xml:space="preserve"> Henry, President 318</w:t>
            </w:r>
          </w:p>
        </w:tc>
      </w:tr>
      <w:tr w:rsidR="00D3429D" w:rsidRPr="00BC1ED3" w:rsidTr="00A72FEC">
        <w:trPr>
          <w:trHeight w:val="390"/>
          <w:jc w:val="center"/>
        </w:trPr>
        <w:tc>
          <w:tcPr>
            <w:tcW w:w="3705" w:type="dxa"/>
            <w:vAlign w:val="center"/>
          </w:tcPr>
          <w:p w:rsidR="00D3429D" w:rsidRPr="00FD021F" w:rsidRDefault="00D3429D" w:rsidP="007B0611">
            <w:pPr>
              <w:tabs>
                <w:tab w:val="left" w:pos="0"/>
              </w:tabs>
              <w:spacing w:after="58"/>
              <w:rPr>
                <w:sz w:val="20"/>
                <w:szCs w:val="20"/>
              </w:rPr>
            </w:pPr>
            <w:r w:rsidRPr="00FD021F">
              <w:rPr>
                <w:sz w:val="20"/>
                <w:szCs w:val="20"/>
              </w:rPr>
              <w:t>Deborah Campbell, President 319</w:t>
            </w:r>
          </w:p>
        </w:tc>
        <w:tc>
          <w:tcPr>
            <w:tcW w:w="3544" w:type="dxa"/>
            <w:vAlign w:val="center"/>
          </w:tcPr>
          <w:p w:rsidR="00D3429D" w:rsidRPr="00FD021F" w:rsidRDefault="00D3429D" w:rsidP="007B0611">
            <w:pPr>
              <w:tabs>
                <w:tab w:val="left" w:pos="0"/>
              </w:tabs>
              <w:spacing w:after="58"/>
              <w:rPr>
                <w:sz w:val="20"/>
                <w:szCs w:val="20"/>
              </w:rPr>
            </w:pPr>
            <w:r>
              <w:rPr>
                <w:sz w:val="20"/>
                <w:szCs w:val="20"/>
              </w:rPr>
              <w:t>Dee Bowen, President 320</w:t>
            </w:r>
          </w:p>
        </w:tc>
        <w:tc>
          <w:tcPr>
            <w:tcW w:w="3390" w:type="dxa"/>
            <w:vAlign w:val="center"/>
          </w:tcPr>
          <w:p w:rsidR="00D3429D" w:rsidRPr="00FD021F" w:rsidRDefault="00D3429D" w:rsidP="007B0611">
            <w:pPr>
              <w:tabs>
                <w:tab w:val="left" w:pos="0"/>
              </w:tabs>
              <w:spacing w:after="58"/>
              <w:rPr>
                <w:sz w:val="20"/>
                <w:szCs w:val="20"/>
              </w:rPr>
            </w:pPr>
            <w:r w:rsidRPr="00FD021F">
              <w:rPr>
                <w:sz w:val="20"/>
                <w:szCs w:val="20"/>
              </w:rPr>
              <w:t>Mike Geck, President 321</w:t>
            </w:r>
          </w:p>
        </w:tc>
      </w:tr>
      <w:tr w:rsidR="00D3429D" w:rsidRPr="00BC1ED3" w:rsidTr="00A72FEC">
        <w:trPr>
          <w:trHeight w:val="390"/>
          <w:jc w:val="center"/>
        </w:trPr>
        <w:tc>
          <w:tcPr>
            <w:tcW w:w="3705" w:type="dxa"/>
            <w:tcBorders>
              <w:bottom w:val="single" w:sz="6" w:space="0" w:color="FFFFFF"/>
            </w:tcBorders>
            <w:vAlign w:val="center"/>
          </w:tcPr>
          <w:p w:rsidR="00D3429D" w:rsidRPr="00FD021F" w:rsidRDefault="00D3429D" w:rsidP="007B0611">
            <w:pPr>
              <w:tabs>
                <w:tab w:val="left" w:pos="0"/>
              </w:tabs>
              <w:spacing w:after="58"/>
              <w:rPr>
                <w:sz w:val="20"/>
                <w:szCs w:val="20"/>
              </w:rPr>
            </w:pPr>
            <w:smartTag w:uri="urn:schemas-microsoft-com:office:smarttags" w:element="State">
              <w:r w:rsidRPr="00FD021F">
                <w:rPr>
                  <w:sz w:val="20"/>
                  <w:szCs w:val="20"/>
                </w:rPr>
                <w:t>Andrew Coile</w:t>
              </w:r>
            </w:smartTag>
            <w:r w:rsidRPr="00FD021F">
              <w:rPr>
                <w:sz w:val="20"/>
                <w:szCs w:val="20"/>
              </w:rPr>
              <w:t xml:space="preserve">, </w:t>
            </w:r>
            <w:r>
              <w:rPr>
                <w:sz w:val="20"/>
                <w:szCs w:val="20"/>
              </w:rPr>
              <w:t xml:space="preserve">President </w:t>
            </w:r>
            <w:r w:rsidRPr="00FD021F">
              <w:rPr>
                <w:sz w:val="20"/>
                <w:szCs w:val="20"/>
              </w:rPr>
              <w:t>322</w:t>
            </w:r>
          </w:p>
        </w:tc>
        <w:tc>
          <w:tcPr>
            <w:tcW w:w="3544" w:type="dxa"/>
            <w:tcBorders>
              <w:bottom w:val="single" w:sz="6" w:space="0" w:color="FFFFFF"/>
            </w:tcBorders>
            <w:vAlign w:val="center"/>
          </w:tcPr>
          <w:p w:rsidR="00D3429D" w:rsidRPr="00317F5A" w:rsidRDefault="00D3429D" w:rsidP="007B0611">
            <w:pPr>
              <w:tabs>
                <w:tab w:val="left" w:pos="0"/>
              </w:tabs>
              <w:spacing w:after="58"/>
              <w:rPr>
                <w:sz w:val="20"/>
                <w:szCs w:val="20"/>
              </w:rPr>
            </w:pPr>
            <w:r w:rsidRPr="00317F5A">
              <w:rPr>
                <w:sz w:val="20"/>
                <w:szCs w:val="20"/>
              </w:rPr>
              <w:t>Charles Constantine, President 323</w:t>
            </w:r>
          </w:p>
        </w:tc>
        <w:tc>
          <w:tcPr>
            <w:tcW w:w="3390" w:type="dxa"/>
            <w:tcBorders>
              <w:bottom w:val="single" w:sz="6" w:space="0" w:color="FFFFFF"/>
            </w:tcBorders>
            <w:vAlign w:val="center"/>
          </w:tcPr>
          <w:p w:rsidR="00D3429D" w:rsidRPr="00317F5A" w:rsidRDefault="00D3429D" w:rsidP="007B0611">
            <w:pPr>
              <w:tabs>
                <w:tab w:val="left" w:pos="0"/>
              </w:tabs>
              <w:spacing w:after="58"/>
              <w:rPr>
                <w:sz w:val="20"/>
                <w:szCs w:val="20"/>
              </w:rPr>
            </w:pPr>
            <w:r>
              <w:rPr>
                <w:sz w:val="20"/>
                <w:szCs w:val="20"/>
              </w:rPr>
              <w:t>Jennifer Schweisinger, President 324</w:t>
            </w:r>
          </w:p>
        </w:tc>
      </w:tr>
    </w:tbl>
    <w:p w:rsidR="00D3429D" w:rsidRDefault="00D3429D" w:rsidP="00851820">
      <w:pPr>
        <w:tabs>
          <w:tab w:val="left" w:pos="0"/>
        </w:tabs>
      </w:pPr>
    </w:p>
    <w:p w:rsidR="00D3429D" w:rsidRPr="00BC1ED3" w:rsidRDefault="00D3429D" w:rsidP="00EA4F63">
      <w:pPr>
        <w:tabs>
          <w:tab w:val="left" w:pos="0"/>
        </w:tabs>
        <w:rPr>
          <w:b/>
          <w:bCs/>
          <w:u w:val="single"/>
        </w:rPr>
      </w:pPr>
      <w:r>
        <w:br w:type="page"/>
      </w:r>
      <w:r w:rsidRPr="00BC1ED3">
        <w:rPr>
          <w:b/>
          <w:bCs/>
          <w:u w:val="single"/>
        </w:rPr>
        <w:lastRenderedPageBreak/>
        <w:t>OPENING REMARKS, ANNOUNCEMENTS AND INTRODUCTIONS:</w:t>
      </w:r>
    </w:p>
    <w:p w:rsidR="00D3429D" w:rsidRDefault="00D3429D" w:rsidP="00851820">
      <w:pPr>
        <w:tabs>
          <w:tab w:val="left" w:pos="0"/>
        </w:tabs>
      </w:pPr>
    </w:p>
    <w:p w:rsidR="00D3429D" w:rsidRDefault="00D3429D" w:rsidP="00851820">
      <w:pPr>
        <w:tabs>
          <w:tab w:val="left" w:pos="0"/>
        </w:tabs>
      </w:pPr>
      <w:r w:rsidRPr="00BC1ED3">
        <w:t xml:space="preserve">Pat Gantt acknowledged the guests in attendance and opened the microphone to anyone who wanted to speak.  </w:t>
      </w:r>
    </w:p>
    <w:p w:rsidR="00D3429D" w:rsidRPr="00BC1ED3" w:rsidRDefault="00D3429D" w:rsidP="00851820">
      <w:pPr>
        <w:tabs>
          <w:tab w:val="left" w:pos="0"/>
        </w:tabs>
      </w:pPr>
    </w:p>
    <w:p w:rsidR="00D3429D" w:rsidRPr="00BC1ED3" w:rsidRDefault="00D3429D" w:rsidP="00851820">
      <w:pPr>
        <w:tabs>
          <w:tab w:val="left" w:pos="0"/>
        </w:tabs>
      </w:pPr>
      <w:r w:rsidRPr="00BC1ED3">
        <w:t>Chapter Presidents in attendance acknowledged the following guests from their chapter:</w:t>
      </w:r>
    </w:p>
    <w:p w:rsidR="00D3429D" w:rsidRPr="00BC1ED3" w:rsidRDefault="00D3429D" w:rsidP="00851820">
      <w:pPr>
        <w:tabs>
          <w:tab w:val="left" w:pos="0"/>
        </w:tabs>
      </w:pPr>
    </w:p>
    <w:p w:rsidR="00D3429D" w:rsidRPr="00BC1ED3" w:rsidRDefault="00D3429D" w:rsidP="00851820">
      <w:pPr>
        <w:tabs>
          <w:tab w:val="left" w:pos="0"/>
        </w:tabs>
      </w:pPr>
      <w:r w:rsidRPr="00BC1ED3">
        <w:t>Chapter 301:</w:t>
      </w:r>
      <w:r w:rsidRPr="00BC1ED3">
        <w:tab/>
      </w:r>
      <w:r>
        <w:t>Susan Whitney, Jerry Saner, Steve Tillinghast</w:t>
      </w:r>
    </w:p>
    <w:p w:rsidR="00D3429D" w:rsidRPr="00BC1ED3" w:rsidRDefault="00D3429D" w:rsidP="00794F68">
      <w:pPr>
        <w:ind w:left="1440" w:hanging="1440"/>
      </w:pPr>
      <w:r>
        <w:t>Chapter 302:</w:t>
      </w:r>
      <w:r>
        <w:tab/>
        <w:t>Scott Dickerson, Diane Carter-Hood, Diana Askea, Terry Randolph, Tom Alden and CSUEU LRR and former CSU Chico employee Bill Patton and last, but not least Pat Gantt</w:t>
      </w:r>
    </w:p>
    <w:p w:rsidR="00D3429D" w:rsidRPr="00BC1ED3" w:rsidRDefault="00D3429D" w:rsidP="00794F68">
      <w:pPr>
        <w:ind w:left="1440" w:hanging="1440"/>
      </w:pPr>
      <w:r w:rsidRPr="00BC1ED3">
        <w:t>Cha</w:t>
      </w:r>
      <w:r>
        <w:t>pter 303:</w:t>
      </w:r>
      <w:r>
        <w:tab/>
      </w:r>
      <w:r w:rsidRPr="00BC1ED3">
        <w:t>Pam Robertson</w:t>
      </w:r>
    </w:p>
    <w:p w:rsidR="00D3429D" w:rsidRPr="00BC1ED3" w:rsidRDefault="00D3429D" w:rsidP="00851820">
      <w:pPr>
        <w:tabs>
          <w:tab w:val="left" w:pos="0"/>
        </w:tabs>
      </w:pPr>
      <w:r w:rsidRPr="00BC1ED3">
        <w:t>Chapter 304:</w:t>
      </w:r>
      <w:r w:rsidRPr="00BC1ED3">
        <w:tab/>
        <w:t>Alisandra Brewer</w:t>
      </w:r>
      <w:r>
        <w:t>, Jo-Ann Dapiran, Andrew Heller, Michael Hazen</w:t>
      </w:r>
    </w:p>
    <w:p w:rsidR="00D3429D" w:rsidRPr="00BC1ED3" w:rsidRDefault="00D3429D" w:rsidP="003806B9">
      <w:pPr>
        <w:ind w:left="1440" w:hanging="1440"/>
      </w:pPr>
      <w:r w:rsidRPr="00BC1ED3">
        <w:t>Chapter 305:</w:t>
      </w:r>
      <w:r w:rsidRPr="00BC1ED3">
        <w:tab/>
      </w:r>
      <w:r>
        <w:t>Russell Kilday-Hicks, Loretta Sevaaetasi, Christine Valero, Sandee Noda</w:t>
      </w:r>
    </w:p>
    <w:p w:rsidR="00D3429D" w:rsidRPr="00BC1ED3" w:rsidRDefault="00D3429D" w:rsidP="00851820">
      <w:pPr>
        <w:tabs>
          <w:tab w:val="left" w:pos="0"/>
        </w:tabs>
      </w:pPr>
      <w:r w:rsidRPr="00BC1ED3">
        <w:t>Chapter 306:</w:t>
      </w:r>
      <w:r w:rsidRPr="00BC1ED3">
        <w:tab/>
      </w:r>
      <w:smartTag w:uri="urn:schemas-microsoft-com:office:smarttags" w:element="State">
        <w:r>
          <w:t>Marie</w:t>
        </w:r>
      </w:smartTag>
      <w:r>
        <w:t xml:space="preserve"> De La Cruz, Rose Greeff</w:t>
      </w:r>
    </w:p>
    <w:p w:rsidR="00D3429D" w:rsidRPr="00BC1ED3" w:rsidRDefault="00D3429D" w:rsidP="00851820">
      <w:pPr>
        <w:tabs>
          <w:tab w:val="left" w:pos="0"/>
        </w:tabs>
      </w:pPr>
      <w:r w:rsidRPr="00BC1ED3">
        <w:t>Chapter 307:</w:t>
      </w:r>
      <w:r w:rsidRPr="00BC1ED3">
        <w:tab/>
      </w:r>
      <w:smartTag w:uri="urn:schemas-microsoft-com:office:smarttags" w:element="State">
        <w:r>
          <w:t>Gilbert Villareal</w:t>
        </w:r>
      </w:smartTag>
    </w:p>
    <w:p w:rsidR="00D3429D" w:rsidRPr="00BC1ED3" w:rsidRDefault="00D3429D" w:rsidP="00801EB7">
      <w:pPr>
        <w:ind w:left="1440" w:hanging="1440"/>
      </w:pPr>
      <w:r w:rsidRPr="00BC1ED3">
        <w:t>Chapter 308:</w:t>
      </w:r>
      <w:r w:rsidRPr="00BC1ED3">
        <w:tab/>
      </w:r>
      <w:r>
        <w:t xml:space="preserve">Pauline Clanton, Dawn McCulley, April Dunham-Filson, </w:t>
      </w:r>
      <w:r w:rsidRPr="00BC1ED3">
        <w:t>Kathleen Hidalgo</w:t>
      </w:r>
      <w:r>
        <w:t>, Michael Chavez, Neil Jacklin</w:t>
      </w:r>
    </w:p>
    <w:p w:rsidR="00D3429D" w:rsidRPr="00BC1ED3" w:rsidRDefault="00D3429D" w:rsidP="00851820">
      <w:pPr>
        <w:tabs>
          <w:tab w:val="left" w:pos="0"/>
        </w:tabs>
      </w:pPr>
      <w:r w:rsidRPr="00BC1ED3">
        <w:t>Cha</w:t>
      </w:r>
      <w:r>
        <w:t>pter 309:</w:t>
      </w:r>
      <w:r>
        <w:tab/>
        <w:t>Angel Melendez, Shirley Stanton</w:t>
      </w:r>
    </w:p>
    <w:p w:rsidR="00D3429D" w:rsidRPr="00BC1ED3" w:rsidRDefault="00D3429D" w:rsidP="00851820">
      <w:pPr>
        <w:tabs>
          <w:tab w:val="left" w:pos="0"/>
        </w:tabs>
      </w:pPr>
      <w:r>
        <w:t>Chapter 310:</w:t>
      </w:r>
      <w:r>
        <w:tab/>
        <w:t xml:space="preserve">Kathryn </w:t>
      </w:r>
      <w:smartTag w:uri="urn:schemas-microsoft-com:office:smarttags" w:element="State">
        <w:r>
          <w:t>Plunkett</w:t>
        </w:r>
      </w:smartTag>
    </w:p>
    <w:p w:rsidR="00D3429D" w:rsidRPr="00BC1ED3" w:rsidRDefault="00D3429D" w:rsidP="00002D9C">
      <w:pPr>
        <w:ind w:left="1440" w:hanging="1440"/>
      </w:pPr>
      <w:r>
        <w:t>Chapter 311:</w:t>
      </w:r>
      <w:r>
        <w:tab/>
      </w:r>
      <w:r w:rsidRPr="00BC1ED3">
        <w:t>Lisa Bush, Diana Balli</w:t>
      </w:r>
      <w:r>
        <w:t>, Lucy Escalante, Donna Melendez, Linda Nunez</w:t>
      </w:r>
    </w:p>
    <w:p w:rsidR="00D3429D" w:rsidRPr="00BC1ED3" w:rsidRDefault="00D3429D" w:rsidP="00002D9C">
      <w:pPr>
        <w:ind w:left="1440" w:hanging="1440"/>
      </w:pPr>
      <w:r w:rsidRPr="00BC1ED3">
        <w:t>Chapter 312:</w:t>
      </w:r>
      <w:r w:rsidRPr="00BC1ED3">
        <w:tab/>
      </w:r>
      <w:r>
        <w:t>No other attendees</w:t>
      </w:r>
    </w:p>
    <w:p w:rsidR="00D3429D" w:rsidRPr="00BC1ED3" w:rsidRDefault="00D3429D" w:rsidP="00851820">
      <w:pPr>
        <w:tabs>
          <w:tab w:val="left" w:pos="0"/>
        </w:tabs>
      </w:pPr>
      <w:r>
        <w:t>Chapter 313</w:t>
      </w:r>
      <w:r>
        <w:tab/>
        <w:t>Marilyn McGuire, Jason Stanton</w:t>
      </w:r>
    </w:p>
    <w:p w:rsidR="00D3429D" w:rsidRPr="00BC1ED3" w:rsidRDefault="00D3429D" w:rsidP="009C0C82">
      <w:pPr>
        <w:tabs>
          <w:tab w:val="left" w:pos="1440"/>
          <w:tab w:val="left" w:pos="1800"/>
        </w:tabs>
        <w:ind w:left="1440" w:hanging="1440"/>
      </w:pPr>
      <w:r>
        <w:t>Chapter 314:</w:t>
      </w:r>
      <w:r>
        <w:tab/>
        <w:t>No other attendees</w:t>
      </w:r>
    </w:p>
    <w:p w:rsidR="00D3429D" w:rsidRPr="00BC1ED3" w:rsidRDefault="00D3429D" w:rsidP="004D094D">
      <w:pPr>
        <w:tabs>
          <w:tab w:val="left" w:pos="1440"/>
        </w:tabs>
        <w:ind w:left="1440" w:hanging="1440"/>
      </w:pPr>
      <w:r w:rsidRPr="00BC1ED3">
        <w:t>Chapter 315:</w:t>
      </w:r>
      <w:r w:rsidRPr="00BC1ED3">
        <w:tab/>
      </w:r>
      <w:r>
        <w:t xml:space="preserve">Richard Duarte, </w:t>
      </w:r>
      <w:smartTag w:uri="urn:schemas-microsoft-com:office:smarttags" w:element="State">
        <w:r>
          <w:t xml:space="preserve">Janet </w:t>
        </w:r>
        <w:smartTag w:uri="urn:schemas-microsoft-com:office:smarttags" w:element="State">
          <w:r>
            <w:t>Gonzales</w:t>
          </w:r>
        </w:smartTag>
      </w:smartTag>
      <w:r>
        <w:t>, Toni Kukreja</w:t>
      </w:r>
    </w:p>
    <w:p w:rsidR="00D3429D" w:rsidRPr="00BC1ED3" w:rsidRDefault="00D3429D" w:rsidP="004D094D">
      <w:pPr>
        <w:tabs>
          <w:tab w:val="left" w:pos="1440"/>
        </w:tabs>
        <w:ind w:left="1440" w:hanging="1440"/>
      </w:pPr>
      <w:r w:rsidRPr="00BC1ED3">
        <w:t xml:space="preserve">Chapter </w:t>
      </w:r>
      <w:r>
        <w:t>316:</w:t>
      </w:r>
      <w:r>
        <w:tab/>
        <w:t>Michael Brandt, John Burdett</w:t>
      </w:r>
    </w:p>
    <w:p w:rsidR="00D3429D" w:rsidRPr="00BC1ED3" w:rsidRDefault="00D3429D" w:rsidP="00DA5E4D">
      <w:pPr>
        <w:tabs>
          <w:tab w:val="left" w:pos="1440"/>
        </w:tabs>
        <w:ind w:left="1440" w:hanging="1440"/>
      </w:pPr>
      <w:r w:rsidRPr="00BC1ED3">
        <w:t>Chapter 317:</w:t>
      </w:r>
      <w:r w:rsidRPr="00BC1ED3">
        <w:tab/>
      </w:r>
      <w:r>
        <w:t>John Orr</w:t>
      </w:r>
    </w:p>
    <w:p w:rsidR="00D3429D" w:rsidRPr="00BC1ED3" w:rsidRDefault="00D3429D" w:rsidP="00DA5E4D">
      <w:pPr>
        <w:tabs>
          <w:tab w:val="left" w:pos="1440"/>
        </w:tabs>
        <w:ind w:left="1440" w:hanging="1440"/>
      </w:pPr>
      <w:r w:rsidRPr="00BC1ED3">
        <w:t>Chapter 318:</w:t>
      </w:r>
      <w:r w:rsidRPr="00BC1ED3">
        <w:tab/>
        <w:t>Tessy Reese, Sharon Cunningham</w:t>
      </w:r>
      <w:r>
        <w:t>, Sherry Velthuysen</w:t>
      </w:r>
    </w:p>
    <w:p w:rsidR="00D3429D" w:rsidRDefault="00D3429D" w:rsidP="00DA5E4D">
      <w:pPr>
        <w:tabs>
          <w:tab w:val="left" w:pos="1440"/>
        </w:tabs>
        <w:ind w:left="1440" w:hanging="1440"/>
      </w:pPr>
      <w:r>
        <w:t>Chapter 319:</w:t>
      </w:r>
      <w:r>
        <w:tab/>
      </w:r>
      <w:smartTag w:uri="urn:schemas-microsoft-com:office:smarttags" w:element="State">
        <w:r>
          <w:t>Rocky</w:t>
        </w:r>
      </w:smartTag>
      <w:r>
        <w:t xml:space="preserve"> Sanchez</w:t>
      </w:r>
    </w:p>
    <w:p w:rsidR="00D3429D" w:rsidRPr="00BC1ED3" w:rsidRDefault="00D3429D" w:rsidP="00DA5E4D">
      <w:pPr>
        <w:tabs>
          <w:tab w:val="left" w:pos="1440"/>
        </w:tabs>
        <w:ind w:left="1440" w:hanging="1440"/>
      </w:pPr>
      <w:r>
        <w:t>Chapter 320</w:t>
      </w:r>
      <w:r>
        <w:tab/>
      </w:r>
      <w:r w:rsidRPr="00BC1ED3">
        <w:t xml:space="preserve">Rich </w:t>
      </w:r>
      <w:smartTag w:uri="urn:schemas-microsoft-com:office:smarttags" w:element="State">
        <w:r w:rsidRPr="00BC1ED3">
          <w:t>McGee</w:t>
        </w:r>
      </w:smartTag>
      <w:r w:rsidRPr="00BC1ED3">
        <w:t xml:space="preserve">, </w:t>
      </w:r>
      <w:r>
        <w:t>Rick Berry, Kathy Cole, Nadine Mendoza, Carmen Carswell</w:t>
      </w:r>
    </w:p>
    <w:p w:rsidR="00D3429D" w:rsidRPr="00BC1ED3" w:rsidRDefault="00D3429D" w:rsidP="00DA5E4D">
      <w:pPr>
        <w:tabs>
          <w:tab w:val="left" w:pos="1440"/>
        </w:tabs>
        <w:ind w:left="1440" w:hanging="1440"/>
      </w:pPr>
      <w:r w:rsidRPr="00BC1ED3">
        <w:t>Chapt</w:t>
      </w:r>
      <w:r>
        <w:t>er 321:</w:t>
      </w:r>
      <w:r>
        <w:tab/>
        <w:t>Debbie Blair, Pete Rauch</w:t>
      </w:r>
    </w:p>
    <w:p w:rsidR="00D3429D" w:rsidRPr="00BC1ED3" w:rsidRDefault="00D3429D" w:rsidP="00DA5E4D">
      <w:pPr>
        <w:tabs>
          <w:tab w:val="left" w:pos="1440"/>
        </w:tabs>
        <w:ind w:left="1440" w:hanging="1440"/>
      </w:pPr>
      <w:r w:rsidRPr="00BC1ED3">
        <w:t>Chapter 322:</w:t>
      </w:r>
      <w:r w:rsidRPr="00BC1ED3">
        <w:tab/>
      </w:r>
      <w:r>
        <w:t xml:space="preserve">Cindi Olvera, </w:t>
      </w:r>
      <w:smartTag w:uri="urn:schemas-microsoft-com:office:smarttags" w:element="State">
        <w:r>
          <w:t>George Ball</w:t>
        </w:r>
      </w:smartTag>
      <w:r>
        <w:t>, Gus Leonard</w:t>
      </w:r>
    </w:p>
    <w:p w:rsidR="00D3429D" w:rsidRPr="00BC1ED3" w:rsidRDefault="00D3429D" w:rsidP="00DA5E4D">
      <w:pPr>
        <w:tabs>
          <w:tab w:val="left" w:pos="1440"/>
        </w:tabs>
        <w:ind w:left="1440" w:hanging="1440"/>
      </w:pPr>
      <w:r>
        <w:t>Chapter 323:</w:t>
      </w:r>
      <w:r>
        <w:tab/>
        <w:t>Mick Bowlin, Frank Fernandez, Kathy Theobald</w:t>
      </w:r>
    </w:p>
    <w:p w:rsidR="00D3429D" w:rsidRDefault="00D3429D" w:rsidP="00050F9B">
      <w:pPr>
        <w:ind w:left="1440" w:hanging="1440"/>
      </w:pPr>
      <w:r w:rsidRPr="00BC1ED3">
        <w:t>Chapter 324:</w:t>
      </w:r>
      <w:r w:rsidRPr="00BC1ED3">
        <w:tab/>
      </w:r>
      <w:r>
        <w:t>Joseph Dobzynski</w:t>
      </w:r>
    </w:p>
    <w:p w:rsidR="00D3429D" w:rsidRDefault="00D3429D" w:rsidP="00050F9B">
      <w:pPr>
        <w:ind w:left="1440" w:hanging="1440"/>
      </w:pPr>
    </w:p>
    <w:p w:rsidR="00D3429D" w:rsidRPr="00BC1ED3" w:rsidRDefault="00D3429D" w:rsidP="00050F9B">
      <w:pPr>
        <w:ind w:left="1440" w:hanging="1440"/>
      </w:pPr>
      <w:r>
        <w:t>CSEA Vice President Donna Snodgrass is in attendance</w:t>
      </w:r>
    </w:p>
    <w:p w:rsidR="00D3429D" w:rsidRPr="00BC1ED3" w:rsidRDefault="00D3429D" w:rsidP="00050F9B">
      <w:pPr>
        <w:tabs>
          <w:tab w:val="left" w:pos="1440"/>
        </w:tabs>
        <w:ind w:left="1440" w:hanging="1440"/>
      </w:pPr>
    </w:p>
    <w:p w:rsidR="00D3429D" w:rsidRDefault="00D3429D" w:rsidP="00050F9B">
      <w:pPr>
        <w:tabs>
          <w:tab w:val="left" w:pos="1440"/>
        </w:tabs>
        <w:ind w:left="1440" w:hanging="1440"/>
      </w:pPr>
      <w:r w:rsidRPr="00BC1ED3">
        <w:t>CSU</w:t>
      </w:r>
      <w:r>
        <w:t>EU Staff: John Watson, Dayna Ramos, Sherri Strange, Malia Plummer, Lois Kugelmass, Teven Laxer, Nancy Yamada, Bill Patton and Brenda Brown</w:t>
      </w:r>
      <w:r w:rsidRPr="00BC1ED3">
        <w:t>.</w:t>
      </w:r>
    </w:p>
    <w:p w:rsidR="00D3429D" w:rsidRDefault="00D3429D" w:rsidP="00050F9B">
      <w:pPr>
        <w:tabs>
          <w:tab w:val="left" w:pos="1440"/>
        </w:tabs>
        <w:ind w:left="1440" w:hanging="1440"/>
      </w:pPr>
    </w:p>
    <w:p w:rsidR="00D3429D" w:rsidRDefault="00D3429D" w:rsidP="008C0E66">
      <w:r>
        <w:t xml:space="preserve">CSUEU President Pat Gantt swore in new Chapter 302 Chico Patricia Heath, Chapter 305 SFSU President Natalia Bremer., Chapter 318 San Diego President </w:t>
      </w:r>
      <w:smartTag w:uri="urn:schemas-microsoft-com:office:smarttags" w:element="State">
        <w:r>
          <w:t>Sue</w:t>
        </w:r>
      </w:smartTag>
      <w:r>
        <w:t xml:space="preserve"> Henry, Chapter 320 San Bernardino President Dee Bowen, Chapter 324 Channel Islands President Jennifer Schweisinger and newly appointed CSUEU Vice President for Member Engagement Joseph Dobzynski.</w:t>
      </w:r>
    </w:p>
    <w:p w:rsidR="00D3429D" w:rsidRDefault="00D3429D" w:rsidP="008C0E66"/>
    <w:p w:rsidR="00D3429D" w:rsidRDefault="00D3429D" w:rsidP="008C0E66">
      <w:r>
        <w:t>Nancy Kobata asked everyone to consider sending their members to the CSEA 2011 Women’s Conference which will be held at the Manhattan Beach Marriott on October 7-8, 2011.</w:t>
      </w:r>
    </w:p>
    <w:p w:rsidR="00D3429D" w:rsidRDefault="00D3429D" w:rsidP="00375232">
      <w:pPr>
        <w:rPr>
          <w:bCs/>
        </w:rPr>
      </w:pPr>
      <w:r>
        <w:br w:type="page"/>
      </w:r>
      <w:r>
        <w:lastRenderedPageBreak/>
        <w:t>We’ll break at noon to attend a r</w:t>
      </w:r>
      <w:r>
        <w:rPr>
          <w:bCs/>
        </w:rPr>
        <w:t xml:space="preserve">ally at the Capitol to support the </w:t>
      </w:r>
      <w:smartTag w:uri="urn:schemas-microsoft-com:office:smarttags" w:element="State">
        <w:r>
          <w:rPr>
            <w:bCs/>
          </w:rPr>
          <w:t>Wisconsin</w:t>
        </w:r>
      </w:smartTag>
      <w:r>
        <w:rPr>
          <w:bCs/>
        </w:rPr>
        <w:t xml:space="preserve"> state workers and protest the attack on collective bargaining that’s going on in that state.   There has been a call to action by other unions to meet at the Capitol and we’ll be there to support our brothers and sisters.  The officers attended a vigil at the Capitol earlier in the week which was impressive and moving.  Recess will be at 11:15 a.m. and we’ll be on our way by 11:30 a.m.  There’s a sign making station in the back and t-shirts available.</w:t>
      </w:r>
    </w:p>
    <w:p w:rsidR="00D3429D" w:rsidRDefault="00D3429D" w:rsidP="00851820">
      <w:pPr>
        <w:tabs>
          <w:tab w:val="left" w:pos="0"/>
        </w:tabs>
        <w:rPr>
          <w:bCs/>
        </w:rPr>
      </w:pPr>
    </w:p>
    <w:p w:rsidR="00D3429D" w:rsidRPr="00BC1ED3" w:rsidRDefault="00D3429D" w:rsidP="00851820">
      <w:pPr>
        <w:tabs>
          <w:tab w:val="left" w:pos="0"/>
        </w:tabs>
      </w:pPr>
      <w:r w:rsidRPr="00BC1ED3">
        <w:rPr>
          <w:b/>
          <w:bCs/>
          <w:u w:val="single"/>
        </w:rPr>
        <w:t>APPROVAL OF MEETING MINUTES:</w:t>
      </w:r>
    </w:p>
    <w:p w:rsidR="00D3429D" w:rsidRDefault="00D3429D" w:rsidP="00851820">
      <w:pPr>
        <w:tabs>
          <w:tab w:val="left" w:pos="0"/>
        </w:tabs>
      </w:pPr>
    </w:p>
    <w:p w:rsidR="00D3429D" w:rsidRDefault="00D3429D" w:rsidP="00DA6373">
      <w:pPr>
        <w:tabs>
          <w:tab w:val="left" w:pos="-1440"/>
          <w:tab w:val="left" w:pos="2160"/>
          <w:tab w:val="left" w:pos="2880"/>
          <w:tab w:val="left" w:pos="4320"/>
        </w:tabs>
        <w:ind w:left="4320" w:hanging="4320"/>
      </w:pPr>
      <w:r>
        <w:rPr>
          <w:b/>
          <w:bCs/>
        </w:rPr>
        <w:t xml:space="preserve">CSUEUBOD 3/11/3 </w:t>
      </w:r>
      <w:r>
        <w:rPr>
          <w:b/>
          <w:bCs/>
        </w:rPr>
        <w:tab/>
      </w:r>
      <w:r w:rsidRPr="00BC1ED3">
        <w:rPr>
          <w:b/>
          <w:bCs/>
        </w:rPr>
        <w:t>MOTION:</w:t>
      </w:r>
      <w:r>
        <w:tab/>
        <w:t xml:space="preserve">Frank Borrelli second Nancy Kobata - </w:t>
      </w:r>
      <w:r w:rsidRPr="00BC1ED3">
        <w:t xml:space="preserve">that the minutes of the </w:t>
      </w:r>
      <w:r>
        <w:t xml:space="preserve">November 6-7, 2010 BOD meeting </w:t>
      </w:r>
      <w:r w:rsidRPr="00BC1ED3">
        <w:t xml:space="preserve">are passed </w:t>
      </w:r>
      <w:r>
        <w:t>as presented.</w:t>
      </w:r>
    </w:p>
    <w:p w:rsidR="00D3429D" w:rsidRPr="00BC1ED3" w:rsidRDefault="00D3429D" w:rsidP="00DA6373">
      <w:pPr>
        <w:tabs>
          <w:tab w:val="left" w:pos="-1440"/>
          <w:tab w:val="left" w:pos="2160"/>
          <w:tab w:val="left" w:pos="2880"/>
          <w:tab w:val="left" w:pos="4320"/>
        </w:tabs>
        <w:ind w:left="4320" w:hanging="4320"/>
      </w:pPr>
    </w:p>
    <w:p w:rsidR="00D3429D" w:rsidRPr="00BC1ED3" w:rsidRDefault="00D3429D" w:rsidP="00DA6373">
      <w:pPr>
        <w:tabs>
          <w:tab w:val="left" w:pos="0"/>
        </w:tabs>
        <w:ind w:hanging="3600"/>
      </w:pPr>
      <w:r w:rsidRPr="00BC1ED3">
        <w:rPr>
          <w:b/>
          <w:bCs/>
        </w:rPr>
        <w:tab/>
      </w:r>
      <w:r w:rsidRPr="00BC1ED3">
        <w:rPr>
          <w:b/>
          <w:bCs/>
        </w:rPr>
        <w:tab/>
      </w:r>
      <w:r w:rsidRPr="00BC1ED3">
        <w:rPr>
          <w:b/>
          <w:bCs/>
        </w:rPr>
        <w:tab/>
      </w:r>
      <w:r w:rsidRPr="00BC1ED3">
        <w:rPr>
          <w:b/>
          <w:bCs/>
        </w:rPr>
        <w:tab/>
      </w:r>
      <w:r w:rsidRPr="00BC1ED3">
        <w:rPr>
          <w:b/>
          <w:bCs/>
        </w:rPr>
        <w:tab/>
        <w:t>PASSED</w:t>
      </w:r>
    </w:p>
    <w:p w:rsidR="00D3429D" w:rsidRDefault="00D3429D" w:rsidP="00851820">
      <w:pPr>
        <w:tabs>
          <w:tab w:val="left" w:pos="0"/>
        </w:tabs>
      </w:pPr>
    </w:p>
    <w:p w:rsidR="00D3429D" w:rsidRDefault="00D3429D" w:rsidP="00851820">
      <w:pPr>
        <w:tabs>
          <w:tab w:val="left" w:pos="0"/>
        </w:tabs>
      </w:pPr>
    </w:p>
    <w:p w:rsidR="00D3429D" w:rsidRPr="00BC1ED3" w:rsidRDefault="00D3429D" w:rsidP="00851820">
      <w:pPr>
        <w:tabs>
          <w:tab w:val="left" w:pos="0"/>
        </w:tabs>
      </w:pPr>
      <w:r w:rsidRPr="00BC1ED3">
        <w:rPr>
          <w:b/>
          <w:bCs/>
          <w:u w:val="single"/>
        </w:rPr>
        <w:t xml:space="preserve">PRESIDENT’S REPORT: </w:t>
      </w:r>
    </w:p>
    <w:p w:rsidR="00D3429D" w:rsidRDefault="00D3429D" w:rsidP="00851820">
      <w:pPr>
        <w:tabs>
          <w:tab w:val="left" w:pos="0"/>
        </w:tabs>
      </w:pPr>
    </w:p>
    <w:p w:rsidR="00D3429D" w:rsidRDefault="00D3429D" w:rsidP="00851820">
      <w:pPr>
        <w:tabs>
          <w:tab w:val="left" w:pos="0"/>
        </w:tabs>
      </w:pPr>
    </w:p>
    <w:p w:rsidR="00D3429D" w:rsidRDefault="00D3429D" w:rsidP="008C0E66">
      <w:pPr>
        <w:tabs>
          <w:tab w:val="left" w:pos="0"/>
        </w:tabs>
      </w:pPr>
      <w:r>
        <w:t xml:space="preserve">Good morning brothers and sisters and welcome to </w:t>
      </w:r>
      <w:smartTag w:uri="urn:schemas-microsoft-com:office:smarttags" w:element="State">
        <w:r>
          <w:t>Sacramento</w:t>
        </w:r>
      </w:smartTag>
      <w:r>
        <w:t>!  It is a beautiful day for a rally!</w:t>
      </w:r>
    </w:p>
    <w:p w:rsidR="00D3429D" w:rsidRDefault="00D3429D" w:rsidP="008C0E66">
      <w:pPr>
        <w:tabs>
          <w:tab w:val="left" w:pos="0"/>
        </w:tabs>
      </w:pPr>
    </w:p>
    <w:p w:rsidR="00D3429D" w:rsidRDefault="00D3429D" w:rsidP="008C0E66">
      <w:pPr>
        <w:tabs>
          <w:tab w:val="left" w:pos="0"/>
        </w:tabs>
      </w:pPr>
      <w:r>
        <w:t xml:space="preserve">State budget has the three “R’s” – realignment, redevelopment and revenue.  Governor Brown’s budget sets a course for </w:t>
      </w:r>
      <w:smartTag w:uri="urn:schemas-microsoft-com:office:smarttags" w:element="State">
        <w:r>
          <w:t>California</w:t>
        </w:r>
      </w:smartTag>
      <w:r>
        <w:t>, but there is some pain in it for every part of the budget, including the CSU.  At this point, the net impact of the cuts to the CSU has many of the campuses indicating they could absorb much of the cuts and avoid lay-offs.</w:t>
      </w:r>
    </w:p>
    <w:p w:rsidR="00D3429D" w:rsidRDefault="00D3429D" w:rsidP="008C0E66">
      <w:pPr>
        <w:tabs>
          <w:tab w:val="left" w:pos="0"/>
        </w:tabs>
      </w:pPr>
    </w:p>
    <w:p w:rsidR="00D3429D" w:rsidRDefault="00D3429D" w:rsidP="008C0E66">
      <w:pPr>
        <w:tabs>
          <w:tab w:val="left" w:pos="0"/>
        </w:tabs>
      </w:pPr>
      <w:r>
        <w:t>The timeline of the State budget is very compressed and the budget is already in conference committees this week and that usually happens in late May or beyond.  We have advocated for unallocated cuts to the CSU, but with MPP accountability of how each campus achieved the cuts.  Because we represent employees on every corner of the campuses the unallocated cuts help as it is the best way for the campuses to avoid layoffs in our bargaining units.  We should know more answers on the budget and the special election by the second week in March.  The special election and the proposed tax extension are needed to prevent deeper cuts to the CSU and the rest of the State.  An all cuts budget to the tune of $26 billion would devastate the State.</w:t>
      </w:r>
    </w:p>
    <w:p w:rsidR="00D3429D" w:rsidRDefault="00D3429D" w:rsidP="008C0E66">
      <w:pPr>
        <w:tabs>
          <w:tab w:val="left" w:pos="0"/>
        </w:tabs>
      </w:pPr>
    </w:p>
    <w:p w:rsidR="00D3429D" w:rsidRDefault="00D3429D" w:rsidP="008C0E66">
      <w:pPr>
        <w:tabs>
          <w:tab w:val="left" w:pos="0"/>
        </w:tabs>
      </w:pPr>
      <w:r>
        <w:t xml:space="preserve">Later this morning, we all will march to the Capitol and join thousands of others in support of </w:t>
      </w:r>
      <w:smartTag w:uri="urn:schemas-microsoft-com:office:smarttags" w:element="State">
        <w:r>
          <w:t>Wisconsin</w:t>
        </w:r>
      </w:smartTag>
      <w:r>
        <w:t xml:space="preserve"> workers and the threats facing unions there with their Governor’s proposal to end collective bargaining.</w:t>
      </w:r>
    </w:p>
    <w:p w:rsidR="00D3429D" w:rsidRDefault="00D3429D" w:rsidP="008C0E66">
      <w:pPr>
        <w:tabs>
          <w:tab w:val="left" w:pos="0"/>
        </w:tabs>
      </w:pPr>
    </w:p>
    <w:p w:rsidR="00D3429D" w:rsidRDefault="00D3429D" w:rsidP="008C0E66">
      <w:pPr>
        <w:tabs>
          <w:tab w:val="left" w:pos="0"/>
        </w:tabs>
      </w:pPr>
      <w:r>
        <w:t xml:space="preserve">The attack on unions and the working class is serious and we cannot take any of this lightly.  That is why we are marching in solidarity today.  Here in </w:t>
      </w:r>
      <w:smartTag w:uri="urn:schemas-microsoft-com:office:smarttags" w:element="State">
        <w:r>
          <w:t>California</w:t>
        </w:r>
      </w:smartTag>
      <w:r>
        <w:t>, there are rumblings about our retirement system, benefits and pay.  In the CSU, we are poised for bargaining and as of today, we do not know what the Chancellor’s Office will propose at the bargaining table.  There has been no mention of furloughs from the CSU either to the CSUEU.</w:t>
      </w:r>
    </w:p>
    <w:p w:rsidR="00D3429D" w:rsidRDefault="00D3429D" w:rsidP="008C0E66">
      <w:pPr>
        <w:tabs>
          <w:tab w:val="left" w:pos="0"/>
        </w:tabs>
        <w:rPr>
          <w:b/>
          <w:bCs/>
          <w:u w:val="single"/>
        </w:rPr>
      </w:pPr>
      <w:r>
        <w:br w:type="page"/>
      </w:r>
    </w:p>
    <w:p w:rsidR="00D3429D" w:rsidRPr="00BC1ED3" w:rsidRDefault="00D3429D" w:rsidP="008C0E66">
      <w:pPr>
        <w:tabs>
          <w:tab w:val="left" w:pos="0"/>
        </w:tabs>
      </w:pPr>
      <w:r w:rsidRPr="00BC1ED3">
        <w:rPr>
          <w:b/>
          <w:bCs/>
          <w:u w:val="single"/>
        </w:rPr>
        <w:t xml:space="preserve">CSUEU’S </w:t>
      </w:r>
      <w:r>
        <w:rPr>
          <w:b/>
          <w:bCs/>
          <w:u w:val="single"/>
        </w:rPr>
        <w:t>HQ’s</w:t>
      </w:r>
      <w:r w:rsidRPr="00BC1ED3">
        <w:rPr>
          <w:b/>
          <w:bCs/>
          <w:u w:val="single"/>
        </w:rPr>
        <w:t xml:space="preserve"> REPORT:</w:t>
      </w:r>
    </w:p>
    <w:p w:rsidR="00D3429D" w:rsidRDefault="00D3429D" w:rsidP="00772AC7"/>
    <w:p w:rsidR="00D3429D" w:rsidRPr="000F41DD" w:rsidRDefault="00D3429D" w:rsidP="008D22EB">
      <w:r w:rsidRPr="000F41DD">
        <w:t>The headquarters staff is committed to continuous improvement and is here to serve CSUEU members, most importantly the Board of Directors. We need your feedback, for without it, it’s impossible to identify those areas most in need of attention. We can only achieve improvement by listening to and acting upon the input of the members, leadership and activists we serve. I encourage you to call or e-mail me at any time to let us know how we are doing.</w:t>
      </w:r>
    </w:p>
    <w:p w:rsidR="00D3429D" w:rsidRPr="000F41DD" w:rsidRDefault="00D3429D" w:rsidP="008D22EB">
      <w:r w:rsidRPr="000F41DD">
        <w:t> </w:t>
      </w:r>
    </w:p>
    <w:p w:rsidR="00D3429D" w:rsidRPr="000F41DD" w:rsidRDefault="00D3429D" w:rsidP="008D22EB">
      <w:r w:rsidRPr="000F41DD">
        <w:t>This is identical to the opening paragraph in the last Chief of Staff report.  This is because it bears repeating and is the principle by which we operate.  You can expect to see this opening in each and every Chief of Staff report.</w:t>
      </w:r>
    </w:p>
    <w:p w:rsidR="00D3429D" w:rsidRPr="000F41DD" w:rsidRDefault="00D3429D" w:rsidP="008D22EB">
      <w:r w:rsidRPr="000F41DD">
        <w:t> </w:t>
      </w:r>
    </w:p>
    <w:p w:rsidR="00D3429D" w:rsidRPr="000F41DD" w:rsidRDefault="00D3429D" w:rsidP="008D22EB">
      <w:r w:rsidRPr="000F41DD">
        <w:t>To enhance the quality of the feedback, we have developed a customer service survey to help us better understand our strengths and challenges so we can focus our resources where they will produce the best results.</w:t>
      </w:r>
    </w:p>
    <w:p w:rsidR="00D3429D" w:rsidRPr="000F41DD" w:rsidRDefault="00D3429D" w:rsidP="008D22EB">
      <w:pPr>
        <w:jc w:val="center"/>
      </w:pPr>
    </w:p>
    <w:p w:rsidR="00D3429D" w:rsidRPr="000F41DD" w:rsidRDefault="00D3429D" w:rsidP="008D22EB">
      <w:pPr>
        <w:jc w:val="center"/>
      </w:pPr>
      <w:r w:rsidRPr="000F41DD">
        <w:rPr>
          <w:u w:val="single"/>
        </w:rPr>
        <w:t>Staff</w:t>
      </w:r>
    </w:p>
    <w:p w:rsidR="00D3429D" w:rsidRPr="000F41DD" w:rsidRDefault="00D3429D" w:rsidP="008D22EB">
      <w:pPr>
        <w:jc w:val="center"/>
      </w:pPr>
    </w:p>
    <w:p w:rsidR="00D3429D" w:rsidRPr="000F41DD" w:rsidRDefault="00D3429D" w:rsidP="008D22EB">
      <w:r w:rsidRPr="000F41DD">
        <w:t>Our staff continue</w:t>
      </w:r>
      <w:r>
        <w:t>s</w:t>
      </w:r>
      <w:r w:rsidRPr="000F41DD">
        <w:t xml:space="preserve"> to "step up" during very difficult times.  The needs of CSUEU continue to grow as we face mounting challenges.  Since our last board meeting, we have appointed a new labor re</w:t>
      </w:r>
      <w:r>
        <w:t>lations representative, Tom Dimi</w:t>
      </w:r>
      <w:r w:rsidRPr="000F41DD">
        <w:t>tre.  Tom was recruited and interviewed using our new process, which includes chapter presidents in the process.  The early reviews are in and Tom has shown that the process is working, as he has already made his presence felt in positive ways at his chapters.  After three years with CSUEU, Michael Hejazi has moved on to pursue educational opportunities.  Joseph Jelincic, Jr. has been more than ably covering that assignment while we go through the recruitment process.</w:t>
      </w:r>
    </w:p>
    <w:p w:rsidR="00D3429D" w:rsidRPr="000F41DD" w:rsidRDefault="00D3429D" w:rsidP="008D22EB"/>
    <w:p w:rsidR="00D3429D" w:rsidRPr="000F41DD" w:rsidRDefault="00D3429D" w:rsidP="008D22EB">
      <w:r w:rsidRPr="000F41DD">
        <w:t>Our existing staff continue</w:t>
      </w:r>
      <w:r>
        <w:t>s</w:t>
      </w:r>
      <w:r w:rsidRPr="000F41DD">
        <w:t xml:space="preserve"> to grow to meet the needs of CSUEU.  Dayna Ramos, Malia Plummer and Sherri Strange take care of our members with efficiency and enthusiasm.  Our field staff - Mark Greenleaf, Bill Patton, Jerrie McIntyre, Frank Pulido, Brenda Brown, Becky Beal, Hubert Lloyd, Chris Graeber and Brian Young are a formidable team that hold management accountable, train our activists, and, when needed</w:t>
      </w:r>
      <w:r>
        <w:t>,</w:t>
      </w:r>
      <w:r w:rsidRPr="000F41DD">
        <w:t xml:space="preserve"> represent CSUEU in Public Employment Relations Board, State Personnel Board and arbitration hearings.  Our headquarters staff include</w:t>
      </w:r>
      <w:r>
        <w:t>s</w:t>
      </w:r>
      <w:r w:rsidRPr="000F41DD">
        <w:t xml:space="preserve"> our chief negotiator, Lois Kugelma</w:t>
      </w:r>
      <w:r>
        <w:t>s</w:t>
      </w:r>
      <w:r w:rsidRPr="000F41DD">
        <w:t xml:space="preserve">s, Senior Labor Relations Representative Teven Laxer, Senior Communications Specialist John Watson and Attorney Nancy Yamada </w:t>
      </w:r>
      <w:r>
        <w:t xml:space="preserve">who </w:t>
      </w:r>
      <w:r w:rsidRPr="000F41DD">
        <w:t>continue to raise the bar and help us be a highly respected public employee union.</w:t>
      </w:r>
    </w:p>
    <w:p w:rsidR="00D3429D" w:rsidRDefault="00D3429D" w:rsidP="00B11067">
      <w:pPr>
        <w:jc w:val="center"/>
        <w:rPr>
          <w:u w:val="single"/>
        </w:rPr>
      </w:pPr>
    </w:p>
    <w:p w:rsidR="00D3429D" w:rsidRPr="000F41DD" w:rsidRDefault="00D3429D" w:rsidP="00B11067">
      <w:pPr>
        <w:jc w:val="center"/>
      </w:pPr>
      <w:r w:rsidRPr="000F41DD">
        <w:rPr>
          <w:u w:val="single"/>
        </w:rPr>
        <w:t>General Issues</w:t>
      </w:r>
    </w:p>
    <w:p w:rsidR="00D3429D" w:rsidRPr="000F41DD" w:rsidRDefault="00D3429D" w:rsidP="008D22EB">
      <w:pPr>
        <w:jc w:val="center"/>
      </w:pPr>
    </w:p>
    <w:p w:rsidR="00D3429D" w:rsidRPr="000F41DD" w:rsidRDefault="00D3429D" w:rsidP="008D22EB">
      <w:r w:rsidRPr="000F41DD">
        <w:t xml:space="preserve">As you all know, we are currently fighting on multiple fronts. We have a shrinking </w:t>
      </w:r>
      <w:r>
        <w:t>S</w:t>
      </w:r>
      <w:r w:rsidRPr="000F41DD">
        <w:t>tate budget, a</w:t>
      </w:r>
      <w:r>
        <w:t>nd a</w:t>
      </w:r>
      <w:r w:rsidRPr="000F41DD">
        <w:t xml:space="preserve"> legislative battle to get revenue options to the voters on a special election.  All this while entering full contract bargaining - our contract expires June 30, 2011.  We have barely had time to recognize our success last November. </w:t>
      </w:r>
    </w:p>
    <w:p w:rsidR="00D3429D" w:rsidRPr="000F41DD" w:rsidRDefault="00D3429D" w:rsidP="008D22EB"/>
    <w:p w:rsidR="00D3429D" w:rsidRDefault="00D3429D" w:rsidP="008D22EB">
      <w:r w:rsidRPr="000F41DD">
        <w:t xml:space="preserve">Our staff is focused on supporting contract bargaining, likely through an organizing campaign (to be approved by the board of directors).  </w:t>
      </w:r>
      <w:r>
        <w:t>With</w:t>
      </w:r>
      <w:r w:rsidRPr="000F41DD">
        <w:t xml:space="preserve"> focus on representation undiminished, we are de</w:t>
      </w:r>
      <w:r>
        <w:t>termined to win these battles.</w:t>
      </w:r>
    </w:p>
    <w:p w:rsidR="00D3429D" w:rsidRPr="000F41DD" w:rsidRDefault="00D3429D" w:rsidP="00991B04">
      <w:r>
        <w:br w:type="page"/>
      </w:r>
    </w:p>
    <w:p w:rsidR="00D3429D" w:rsidRPr="000F41DD" w:rsidRDefault="00D3429D" w:rsidP="008D22EB">
      <w:pPr>
        <w:jc w:val="center"/>
      </w:pPr>
      <w:r w:rsidRPr="000F41DD">
        <w:rPr>
          <w:u w:val="single"/>
        </w:rPr>
        <w:t>Projects in Process</w:t>
      </w:r>
    </w:p>
    <w:p w:rsidR="00D3429D" w:rsidRPr="000F41DD" w:rsidRDefault="00D3429D" w:rsidP="008D22EB">
      <w:pPr>
        <w:jc w:val="center"/>
      </w:pPr>
      <w:r w:rsidRPr="000F41DD">
        <w:t> </w:t>
      </w:r>
    </w:p>
    <w:p w:rsidR="00D3429D" w:rsidRPr="000F41DD" w:rsidRDefault="00D3429D" w:rsidP="008D22EB">
      <w:pPr>
        <w:widowControl/>
        <w:numPr>
          <w:ilvl w:val="0"/>
          <w:numId w:val="40"/>
        </w:numPr>
        <w:autoSpaceDE/>
        <w:autoSpaceDN/>
        <w:adjustRightInd/>
      </w:pPr>
      <w:r w:rsidRPr="000F41DD">
        <w:rPr>
          <w:u w:val="single"/>
        </w:rPr>
        <w:t>Performance Evaluations:</w:t>
      </w:r>
      <w:r w:rsidRPr="000F41DD">
        <w:t xml:space="preserve"> CSUEU staff have been evaluated only once during the last 10 years.  Without a performance management system in place, we can neither provide our staff with reliable, accurate feedback nor fulfill our goal of continuous growth. With the assistance of Local 1000 and the new CSEA HR director, as well as the feedback from chapter presidents, we are developing a performance evaluation form and process so that our staff receive valuable feedback and are able to create professional development plans. The evaluations will reflect each employee’s classifications and will include criteria such as job knowledge; skills and abilities; initiative; communication; leadership abilities; quantity and quality of work; </w:t>
      </w:r>
      <w:r>
        <w:t xml:space="preserve">and </w:t>
      </w:r>
      <w:r w:rsidRPr="000F41DD">
        <w:t>timeliness.</w:t>
      </w:r>
    </w:p>
    <w:p w:rsidR="00D3429D" w:rsidRPr="000F41DD" w:rsidRDefault="00D3429D" w:rsidP="008D22EB">
      <w:pPr>
        <w:widowControl/>
        <w:numPr>
          <w:ilvl w:val="1"/>
          <w:numId w:val="40"/>
        </w:numPr>
        <w:autoSpaceDE/>
        <w:autoSpaceDN/>
        <w:adjustRightInd/>
      </w:pPr>
      <w:r w:rsidRPr="000F41DD">
        <w:rPr>
          <w:u w:val="single"/>
        </w:rPr>
        <w:t>June 26, 2010 update:</w:t>
      </w:r>
      <w:r w:rsidRPr="000F41DD">
        <w:t>  We have implemented the evaluation process and begun evaluating employees.  Chapter Presidents have been provided the opportunity to provide input into the evaluations by completing their own evaluation form and submitting it to the Chief of Staff.</w:t>
      </w:r>
    </w:p>
    <w:p w:rsidR="00D3429D" w:rsidRPr="000F41DD" w:rsidRDefault="00D3429D" w:rsidP="008D22EB">
      <w:pPr>
        <w:widowControl/>
        <w:numPr>
          <w:ilvl w:val="1"/>
          <w:numId w:val="40"/>
        </w:numPr>
        <w:autoSpaceDE/>
        <w:autoSpaceDN/>
        <w:adjustRightInd/>
      </w:pPr>
      <w:r w:rsidRPr="000F41DD">
        <w:rPr>
          <w:u w:val="single"/>
        </w:rPr>
        <w:t>November 5, 2010 update:</w:t>
      </w:r>
      <w:r w:rsidRPr="000F41DD">
        <w:t xml:space="preserve">  We have received a request to meet and confer over employee evaluations from the UAW.</w:t>
      </w:r>
    </w:p>
    <w:p w:rsidR="00D3429D" w:rsidRPr="000F41DD" w:rsidRDefault="00D3429D" w:rsidP="008D22EB">
      <w:pPr>
        <w:widowControl/>
        <w:numPr>
          <w:ilvl w:val="1"/>
          <w:numId w:val="40"/>
        </w:numPr>
        <w:autoSpaceDE/>
        <w:autoSpaceDN/>
        <w:adjustRightInd/>
      </w:pPr>
      <w:r w:rsidRPr="000F41DD">
        <w:rPr>
          <w:u w:val="single"/>
        </w:rPr>
        <w:t>February 26, 2011 update:</w:t>
      </w:r>
      <w:r w:rsidRPr="000F41DD">
        <w:t xml:space="preserve"> Using the same form we've used in the past, we have begun evaluating staff.</w:t>
      </w:r>
    </w:p>
    <w:p w:rsidR="00D3429D" w:rsidRPr="000F41DD" w:rsidRDefault="00D3429D" w:rsidP="008D22EB">
      <w:pPr>
        <w:widowControl/>
        <w:numPr>
          <w:ilvl w:val="0"/>
          <w:numId w:val="40"/>
        </w:numPr>
        <w:autoSpaceDE/>
        <w:autoSpaceDN/>
        <w:adjustRightInd/>
      </w:pPr>
      <w:r w:rsidRPr="000F41DD">
        <w:t> </w:t>
      </w:r>
      <w:r w:rsidRPr="000F41DD">
        <w:rPr>
          <w:u w:val="single"/>
        </w:rPr>
        <w:t>CSUEU Staff Vacation Balance Reductions</w:t>
      </w:r>
      <w:r w:rsidRPr="000F41DD">
        <w:t>: Our staff members have a contractual limit of 240 hours per year of vacation carryover. This is important, as it helps control our liability and ensures that our staff are taking the time they need to rejuvenate from their very demanding jobs. Many of our staff members are significantly over that balance, so we’re now working out vacation schedules to bring them to the contractual maximum. Please bear in mind that, as a result of this initiative, staff availability may be somewhat limited during certain portions of the year.</w:t>
      </w:r>
    </w:p>
    <w:p w:rsidR="00D3429D" w:rsidRPr="000F41DD" w:rsidRDefault="00D3429D" w:rsidP="008D22EB">
      <w:pPr>
        <w:widowControl/>
        <w:numPr>
          <w:ilvl w:val="1"/>
          <w:numId w:val="40"/>
        </w:numPr>
        <w:autoSpaceDE/>
        <w:autoSpaceDN/>
        <w:adjustRightInd/>
      </w:pPr>
      <w:r w:rsidRPr="000F41DD">
        <w:rPr>
          <w:u w:val="single"/>
        </w:rPr>
        <w:t>February 26, 2011 update:</w:t>
      </w:r>
      <w:r w:rsidRPr="000F41DD">
        <w:t xml:space="preserve"> With the cooperation of our staff, we were able to surpass our goal of a 20% reduction in overall balance by 150%! - we reduced the overall liability by 30% in one year and staff have already begun submitting vacation requests for the upcoming year to further reduce our liability.</w:t>
      </w:r>
    </w:p>
    <w:p w:rsidR="00D3429D" w:rsidRPr="000F41DD" w:rsidRDefault="00D3429D" w:rsidP="008D22EB">
      <w:pPr>
        <w:jc w:val="center"/>
      </w:pPr>
    </w:p>
    <w:p w:rsidR="00D3429D" w:rsidRPr="000F41DD" w:rsidRDefault="00D3429D" w:rsidP="008D22EB">
      <w:pPr>
        <w:jc w:val="center"/>
      </w:pPr>
      <w:r w:rsidRPr="000F41DD">
        <w:rPr>
          <w:u w:val="single"/>
        </w:rPr>
        <w:t>New Projects</w:t>
      </w:r>
    </w:p>
    <w:p w:rsidR="00D3429D" w:rsidRPr="000F41DD" w:rsidRDefault="00D3429D" w:rsidP="008D22EB">
      <w:pPr>
        <w:jc w:val="center"/>
      </w:pPr>
    </w:p>
    <w:p w:rsidR="00D3429D" w:rsidRPr="000F41DD" w:rsidRDefault="00D3429D" w:rsidP="008D22EB">
      <w:pPr>
        <w:widowControl/>
        <w:numPr>
          <w:ilvl w:val="0"/>
          <w:numId w:val="40"/>
        </w:numPr>
        <w:autoSpaceDE/>
        <w:autoSpaceDN/>
        <w:adjustRightInd/>
      </w:pPr>
      <w:r w:rsidRPr="000F41DD">
        <w:rPr>
          <w:u w:val="single"/>
        </w:rPr>
        <w:t>PIMS lists</w:t>
      </w:r>
      <w:r w:rsidRPr="000F41DD">
        <w:t>: We have now placed the PIMS lists on the Activist web site.  All those who have signed confidentiality agreements will be able to access them from the Activist library.  By logging in, the system will match your log in to the list of activists who have signed the confidentiality agreement, so the process is seamless.</w:t>
      </w:r>
    </w:p>
    <w:p w:rsidR="00D3429D" w:rsidRPr="000F41DD" w:rsidRDefault="00D3429D" w:rsidP="008D22EB">
      <w:pPr>
        <w:jc w:val="center"/>
      </w:pPr>
    </w:p>
    <w:p w:rsidR="00D3429D" w:rsidRPr="000F41DD" w:rsidRDefault="00D3429D" w:rsidP="008D22EB">
      <w:pPr>
        <w:jc w:val="center"/>
      </w:pPr>
      <w:r w:rsidRPr="000F41DD">
        <w:rPr>
          <w:u w:val="single"/>
        </w:rPr>
        <w:t>Field</w:t>
      </w:r>
    </w:p>
    <w:p w:rsidR="00D3429D" w:rsidRPr="000F41DD" w:rsidRDefault="00D3429D" w:rsidP="008D22EB">
      <w:pPr>
        <w:jc w:val="center"/>
      </w:pPr>
      <w:r w:rsidRPr="000F41DD">
        <w:t> </w:t>
      </w:r>
    </w:p>
    <w:p w:rsidR="00D3429D" w:rsidRPr="000F41DD" w:rsidRDefault="00D3429D" w:rsidP="008D22EB">
      <w:pPr>
        <w:widowControl/>
        <w:numPr>
          <w:ilvl w:val="0"/>
          <w:numId w:val="40"/>
        </w:numPr>
        <w:autoSpaceDE/>
        <w:autoSpaceDN/>
        <w:adjustRightInd/>
      </w:pPr>
      <w:r w:rsidRPr="000F41DD">
        <w:t>I continue to host weekly teleconferences with all field staff, SLRRs and the communications specialist. These calls are invaluable as they provide a forum for sharing critical information and for brainstorming solutions to some of the more complex problems we face in the field.</w:t>
      </w:r>
    </w:p>
    <w:p w:rsidR="00D3429D" w:rsidRDefault="00D3429D" w:rsidP="008D22EB">
      <w:pPr>
        <w:widowControl/>
        <w:numPr>
          <w:ilvl w:val="0"/>
          <w:numId w:val="40"/>
        </w:numPr>
        <w:autoSpaceDE/>
        <w:autoSpaceDN/>
        <w:adjustRightInd/>
      </w:pPr>
      <w:r w:rsidRPr="000F41DD">
        <w:t>We have monthly senior staff meetings which include our Lead Program Specialist, Attorney, SLRRs, Senior Communications Specialist, Lead LRR and Chief of Staff.  This gives us an opportunity to better coordinate our work and communicate about issues within CSUEU.</w:t>
      </w:r>
    </w:p>
    <w:p w:rsidR="00D3429D" w:rsidRPr="000F41DD" w:rsidRDefault="00D3429D" w:rsidP="008D22EB">
      <w:pPr>
        <w:widowControl/>
        <w:numPr>
          <w:ilvl w:val="0"/>
          <w:numId w:val="40"/>
        </w:numPr>
        <w:autoSpaceDE/>
        <w:autoSpaceDN/>
        <w:adjustRightInd/>
      </w:pPr>
      <w:r>
        <w:br w:type="page"/>
      </w:r>
      <w:r w:rsidRPr="000F41DD">
        <w:lastRenderedPageBreak/>
        <w:t>We continue to face some challenging communication issues.  It is clear that we share a common goal – the vigorous representation of our members.  However, spotty communication sometimes diverts our focus.  I have been working with both staff and chapters on finding ways to work on these issues.  I encourage anyone who has questions or concerns to call and/or e-mail me.</w:t>
      </w:r>
    </w:p>
    <w:p w:rsidR="00D3429D" w:rsidRPr="000F41DD" w:rsidRDefault="00D3429D" w:rsidP="008D22EB">
      <w:pPr>
        <w:jc w:val="center"/>
      </w:pPr>
    </w:p>
    <w:p w:rsidR="00D3429D" w:rsidRPr="000F41DD" w:rsidRDefault="00D3429D" w:rsidP="008D22EB">
      <w:pPr>
        <w:jc w:val="center"/>
      </w:pPr>
      <w:r w:rsidRPr="000F41DD">
        <w:rPr>
          <w:u w:val="single"/>
        </w:rPr>
        <w:t>Central Support</w:t>
      </w:r>
    </w:p>
    <w:p w:rsidR="00D3429D" w:rsidRPr="000F41DD" w:rsidRDefault="00D3429D" w:rsidP="008D22EB">
      <w:pPr>
        <w:jc w:val="center"/>
      </w:pPr>
      <w:r w:rsidRPr="000F41DD">
        <w:t> </w:t>
      </w:r>
    </w:p>
    <w:p w:rsidR="00D3429D" w:rsidRPr="000F41DD" w:rsidRDefault="00D3429D" w:rsidP="008D22EB">
      <w:pPr>
        <w:widowControl/>
        <w:numPr>
          <w:ilvl w:val="0"/>
          <w:numId w:val="40"/>
        </w:numPr>
        <w:autoSpaceDE/>
        <w:autoSpaceDN/>
        <w:adjustRightInd/>
      </w:pPr>
      <w:r w:rsidRPr="000F41DD">
        <w:rPr>
          <w:u w:val="single"/>
        </w:rPr>
        <w:t>Human Resources</w:t>
      </w:r>
      <w:r w:rsidRPr="000F41DD">
        <w:t>: CSEA has hired a new human resources director, Vicki Cichocki (pronounced Cha-hoski), who comes to us with a wealth of private industry experience. She has hit the ground running and has already assisted CSUEU with various personnel issues. I will be meeting regularly with her to ensure that our issues are processed in a timely and thorough manner.</w:t>
      </w:r>
    </w:p>
    <w:p w:rsidR="00D3429D" w:rsidRPr="000F41DD" w:rsidRDefault="00D3429D" w:rsidP="008D22EB">
      <w:pPr>
        <w:widowControl/>
        <w:numPr>
          <w:ilvl w:val="0"/>
          <w:numId w:val="40"/>
        </w:numPr>
        <w:autoSpaceDE/>
        <w:autoSpaceDN/>
        <w:adjustRightInd/>
      </w:pPr>
      <w:r w:rsidRPr="000F41DD">
        <w:rPr>
          <w:u w:val="single"/>
        </w:rPr>
        <w:t>February 26, 2011 update:</w:t>
      </w:r>
      <w:r w:rsidRPr="000F41DD">
        <w:t xml:space="preserve"> Vicki Cichocki has continued to provide value to CSUEU (as she does with Retirees and ACSS) by assisting with staff issues, recruiting, UAW benefits and much more.</w:t>
      </w:r>
    </w:p>
    <w:p w:rsidR="00D3429D" w:rsidRPr="000F41DD" w:rsidRDefault="00D3429D" w:rsidP="008D22EB">
      <w:pPr>
        <w:widowControl/>
        <w:numPr>
          <w:ilvl w:val="0"/>
          <w:numId w:val="40"/>
        </w:numPr>
        <w:autoSpaceDE/>
        <w:autoSpaceDN/>
        <w:adjustRightInd/>
      </w:pPr>
      <w:r w:rsidRPr="000F41DD">
        <w:rPr>
          <w:u w:val="single"/>
        </w:rPr>
        <w:t>Membership</w:t>
      </w:r>
      <w:r w:rsidRPr="000F41DD">
        <w:t>: We are working on a database solution.  Many of you were contacted by a project management team to assess our "needs" that will make this highly sophisticated database customized to the needs of CSUEU.  Over the coming days, we will be making a determination on how best to meet CSUEU's needs in as economical a way as possible. The board can anticipate more information as we get it.</w:t>
      </w:r>
    </w:p>
    <w:p w:rsidR="00D3429D" w:rsidRPr="000F41DD" w:rsidRDefault="00D3429D" w:rsidP="008D22EB">
      <w:pPr>
        <w:widowControl/>
        <w:numPr>
          <w:ilvl w:val="0"/>
          <w:numId w:val="40"/>
        </w:numPr>
        <w:autoSpaceDE/>
        <w:autoSpaceDN/>
        <w:adjustRightInd/>
      </w:pPr>
      <w:r w:rsidRPr="000F41DD">
        <w:rPr>
          <w:u w:val="single"/>
        </w:rPr>
        <w:t>Accounting</w:t>
      </w:r>
      <w:r w:rsidRPr="000F41DD">
        <w:t>: Our new accounting software is already in use by our account techs. Our VP for Finance and senior staff will be trained on how to access the system to produce reports by the end of April. The system should be fully functional by the end of the summer; some of the delay is a result of CSUEU’s guidance that the online version more closely mirror the expense forms that we use now in order for the transition for our members and staff to be smoother.</w:t>
      </w:r>
    </w:p>
    <w:p w:rsidR="00D3429D" w:rsidRPr="000F41DD" w:rsidRDefault="00D3429D" w:rsidP="008D22EB">
      <w:pPr>
        <w:widowControl/>
        <w:numPr>
          <w:ilvl w:val="0"/>
          <w:numId w:val="40"/>
        </w:numPr>
        <w:autoSpaceDE/>
        <w:autoSpaceDN/>
        <w:adjustRightInd/>
      </w:pPr>
      <w:r w:rsidRPr="000F41DD">
        <w:rPr>
          <w:u w:val="single"/>
        </w:rPr>
        <w:t>February 26, 2011:</w:t>
      </w:r>
      <w:r w:rsidRPr="000F41DD">
        <w:t xml:space="preserve"> Accounting has determined that it is more efficient to continue to accept "paper" expenses.  They can turn them around much more quickly, at least in part</w:t>
      </w:r>
      <w:r>
        <w:t>,</w:t>
      </w:r>
      <w:r w:rsidRPr="000F41DD">
        <w:t xml:space="preserve"> because the online process is significantly different than the paper expense forms.  Any undue delays in expense or advance processing should be reported to CSUEU headquarters.</w:t>
      </w:r>
    </w:p>
    <w:p w:rsidR="00D3429D" w:rsidRPr="000F41DD" w:rsidRDefault="00D3429D" w:rsidP="008D22EB">
      <w:pPr>
        <w:jc w:val="center"/>
      </w:pPr>
      <w:r w:rsidRPr="000F41DD">
        <w:t> </w:t>
      </w:r>
    </w:p>
    <w:p w:rsidR="00D3429D" w:rsidRPr="000F41DD" w:rsidRDefault="00D3429D" w:rsidP="008D22EB">
      <w:pPr>
        <w:jc w:val="center"/>
      </w:pPr>
      <w:r w:rsidRPr="000F41DD">
        <w:rPr>
          <w:u w:val="single"/>
        </w:rPr>
        <w:t>Headquarters Report</w:t>
      </w:r>
    </w:p>
    <w:p w:rsidR="00D3429D" w:rsidRPr="000F41DD" w:rsidRDefault="00D3429D" w:rsidP="008D22EB">
      <w:pPr>
        <w:jc w:val="center"/>
      </w:pPr>
      <w:r w:rsidRPr="000F41DD">
        <w:t> </w:t>
      </w:r>
    </w:p>
    <w:p w:rsidR="00D3429D" w:rsidRPr="000F41DD" w:rsidRDefault="00D3429D" w:rsidP="008D22EB">
      <w:r w:rsidRPr="000F41DD">
        <w:t>We continue to work very hard on behalf of the members at our headquarters office.  Much of the work consists of daily e-mails/phone calls and assisting members, staff and leadership.  For every meeting that was done we must coordinate the rooming/leave/food/meeting set-up to pass on to Sherri, Malia, and/or hotels.  There are also miscellaneous hotel stays that needed to be coordinated. We worked on assisting with various print projects, such as buttons, bumper stickers, steward training materials, and many other general office materials. </w:t>
      </w:r>
    </w:p>
    <w:p w:rsidR="00D3429D" w:rsidRPr="000F41DD" w:rsidRDefault="00D3429D" w:rsidP="008D22EB">
      <w:r w:rsidRPr="000F41DD">
        <w:t> </w:t>
      </w:r>
    </w:p>
    <w:p w:rsidR="00D3429D" w:rsidRPr="000F41DD" w:rsidRDefault="00D3429D" w:rsidP="008D22EB">
      <w:r w:rsidRPr="000F41DD">
        <w:t>Every expense claim, check request and travel advance that is processed includes review and a signature from the lead program specialist or chief of staff.  We ensure the credit cards get paid and appropriate receipts collected.  We process incoming and outgoing mail.</w:t>
      </w:r>
    </w:p>
    <w:p w:rsidR="00D3429D" w:rsidRPr="000F41DD" w:rsidRDefault="00D3429D" w:rsidP="008D22EB">
      <w:r w:rsidRPr="000F41DD">
        <w:t> </w:t>
      </w:r>
    </w:p>
    <w:p w:rsidR="00D3429D" w:rsidRDefault="00D3429D" w:rsidP="008D22EB">
      <w:r w:rsidRPr="000F41DD">
        <w:t xml:space="preserve">For Lobby Day and Board meetings, we gather all of the material produced by staff and/or the committee to organize binderize and distribute.  For bargaining and organizing events across the </w:t>
      </w:r>
      <w:r>
        <w:t>S</w:t>
      </w:r>
      <w:r w:rsidRPr="000F41DD">
        <w:t>tate, headquarters provides support that may include binder preparation, lodging, food and travel advances.  Lobby Day also included designing and ordering Lobby Day shirts for the attendees.</w:t>
      </w:r>
    </w:p>
    <w:p w:rsidR="00D3429D" w:rsidRPr="000F41DD" w:rsidRDefault="00D3429D" w:rsidP="008D22EB">
      <w:r>
        <w:br w:type="page"/>
      </w:r>
      <w:r w:rsidRPr="000F41DD">
        <w:lastRenderedPageBreak/>
        <w:t>We keep the kitchen stocked so necessities such as coffee, tea, beverages</w:t>
      </w:r>
      <w:r>
        <w:t xml:space="preserve"> and</w:t>
      </w:r>
      <w:r w:rsidRPr="000F41DD">
        <w:t xml:space="preserve"> paper towels are available for members/leaders.  We order flowers for friends who have passed on and cakes for important birthdays.</w:t>
      </w:r>
    </w:p>
    <w:p w:rsidR="00D3429D" w:rsidRPr="000F41DD" w:rsidRDefault="00D3429D" w:rsidP="008D22EB">
      <w:r w:rsidRPr="000F41DD">
        <w:t> </w:t>
      </w:r>
    </w:p>
    <w:p w:rsidR="00D3429D" w:rsidRPr="000F41DD" w:rsidRDefault="00D3429D" w:rsidP="008D22EB">
      <w:pPr>
        <w:spacing w:after="100"/>
      </w:pPr>
      <w:r w:rsidRPr="000F41DD">
        <w:t>We have participated in/and or lent support for meetings/trainings (e.g., Finance Committee, Representation Committee, Policy File, Project Management Training, Strategic Planning, All-Committee meeting, BUC meeting and various staff meetings).  This support includes, but is not limited to copying materials, organizing materials, getting materials to committee members</w:t>
      </w:r>
      <w:r>
        <w:t xml:space="preserve"> and</w:t>
      </w:r>
      <w:r w:rsidRPr="000F41DD">
        <w:t xml:space="preserve"> advising committees.</w:t>
      </w:r>
    </w:p>
    <w:p w:rsidR="00D3429D" w:rsidRPr="000F41DD" w:rsidRDefault="00D3429D" w:rsidP="008D22EB">
      <w:pPr>
        <w:jc w:val="center"/>
      </w:pPr>
    </w:p>
    <w:p w:rsidR="00D3429D" w:rsidRPr="000F41DD" w:rsidRDefault="00D3429D" w:rsidP="008D22EB">
      <w:pPr>
        <w:jc w:val="center"/>
      </w:pPr>
      <w:r w:rsidRPr="000F41DD">
        <w:t>Now, some numbers (these are year to date):</w:t>
      </w:r>
    </w:p>
    <w:p w:rsidR="00D3429D" w:rsidRPr="000F41DD" w:rsidRDefault="00D3429D" w:rsidP="008D22EB"/>
    <w:tbl>
      <w:tblPr>
        <w:tblW w:w="9576" w:type="dxa"/>
        <w:tblInd w:w="-108" w:type="dxa"/>
        <w:tblLayout w:type="fixed"/>
        <w:tblCellMar>
          <w:left w:w="10" w:type="dxa"/>
          <w:right w:w="10" w:type="dxa"/>
        </w:tblCellMar>
        <w:tblLook w:val="0000"/>
      </w:tblPr>
      <w:tblGrid>
        <w:gridCol w:w="4795"/>
        <w:gridCol w:w="4781"/>
      </w:tblGrid>
      <w:tr w:rsidR="00D3429D" w:rsidRPr="000F41DD" w:rsidTr="0099231A">
        <w:tc>
          <w:tcPr>
            <w:tcW w:w="4795" w:type="dxa"/>
            <w:tcBorders>
              <w:top w:val="single" w:sz="8" w:space="0" w:color="auto"/>
              <w:left w:val="single" w:sz="8" w:space="0" w:color="auto"/>
              <w:bottom w:val="single" w:sz="8" w:space="0" w:color="auto"/>
              <w:right w:val="single" w:sz="8" w:space="0" w:color="auto"/>
            </w:tcBorders>
          </w:tcPr>
          <w:p w:rsidR="00D3429D" w:rsidRPr="000F41DD" w:rsidRDefault="00D3429D" w:rsidP="0099231A">
            <w:r w:rsidRPr="000F41DD">
              <w:rPr>
                <w:color w:val="000000"/>
              </w:rPr>
              <w:t>Expense Claims</w:t>
            </w:r>
          </w:p>
        </w:tc>
        <w:tc>
          <w:tcPr>
            <w:tcW w:w="4781" w:type="dxa"/>
            <w:tcBorders>
              <w:top w:val="single" w:sz="8" w:space="0" w:color="auto"/>
              <w:left w:val="nil"/>
              <w:bottom w:val="single" w:sz="8" w:space="0" w:color="auto"/>
              <w:right w:val="single" w:sz="8" w:space="0" w:color="auto"/>
            </w:tcBorders>
          </w:tcPr>
          <w:p w:rsidR="00D3429D" w:rsidRPr="000F41DD" w:rsidRDefault="00D3429D" w:rsidP="0099231A">
            <w:r w:rsidRPr="000F41DD">
              <w:rPr>
                <w:color w:val="000000"/>
              </w:rPr>
              <w:t>Approximately 74</w:t>
            </w:r>
          </w:p>
        </w:tc>
      </w:tr>
      <w:tr w:rsidR="00D3429D" w:rsidRPr="000F41DD" w:rsidTr="0099231A">
        <w:tc>
          <w:tcPr>
            <w:tcW w:w="4795" w:type="dxa"/>
            <w:tcBorders>
              <w:top w:val="nil"/>
              <w:left w:val="single" w:sz="8" w:space="0" w:color="auto"/>
              <w:bottom w:val="single" w:sz="8" w:space="0" w:color="auto"/>
              <w:right w:val="single" w:sz="8" w:space="0" w:color="auto"/>
            </w:tcBorders>
          </w:tcPr>
          <w:p w:rsidR="00D3429D" w:rsidRPr="000F41DD" w:rsidRDefault="00D3429D" w:rsidP="0099231A">
            <w:r w:rsidRPr="000F41DD">
              <w:rPr>
                <w:color w:val="000000"/>
              </w:rPr>
              <w:t>Travel Advances</w:t>
            </w:r>
          </w:p>
        </w:tc>
        <w:tc>
          <w:tcPr>
            <w:tcW w:w="4781" w:type="dxa"/>
            <w:tcBorders>
              <w:top w:val="nil"/>
              <w:left w:val="nil"/>
              <w:bottom w:val="single" w:sz="8" w:space="0" w:color="auto"/>
              <w:right w:val="single" w:sz="8" w:space="0" w:color="auto"/>
            </w:tcBorders>
          </w:tcPr>
          <w:p w:rsidR="00D3429D" w:rsidRPr="000F41DD" w:rsidRDefault="00D3429D" w:rsidP="0099231A">
            <w:r w:rsidRPr="000F41DD">
              <w:rPr>
                <w:color w:val="000000"/>
              </w:rPr>
              <w:t>Approximately 21</w:t>
            </w:r>
          </w:p>
        </w:tc>
      </w:tr>
      <w:tr w:rsidR="00D3429D" w:rsidRPr="000F41DD" w:rsidTr="0099231A">
        <w:tc>
          <w:tcPr>
            <w:tcW w:w="4795" w:type="dxa"/>
            <w:tcBorders>
              <w:top w:val="nil"/>
              <w:left w:val="single" w:sz="8" w:space="0" w:color="auto"/>
              <w:bottom w:val="single" w:sz="8" w:space="0" w:color="auto"/>
              <w:right w:val="single" w:sz="8" w:space="0" w:color="auto"/>
            </w:tcBorders>
          </w:tcPr>
          <w:p w:rsidR="00D3429D" w:rsidRPr="000F41DD" w:rsidRDefault="00D3429D" w:rsidP="0099231A">
            <w:r w:rsidRPr="000F41DD">
              <w:rPr>
                <w:color w:val="000000"/>
              </w:rPr>
              <w:t>Chapter Expense Claims/Travel Advances/Misc</w:t>
            </w:r>
          </w:p>
        </w:tc>
        <w:tc>
          <w:tcPr>
            <w:tcW w:w="4781" w:type="dxa"/>
            <w:tcBorders>
              <w:top w:val="nil"/>
              <w:left w:val="nil"/>
              <w:bottom w:val="single" w:sz="8" w:space="0" w:color="auto"/>
              <w:right w:val="single" w:sz="8" w:space="0" w:color="auto"/>
            </w:tcBorders>
          </w:tcPr>
          <w:p w:rsidR="00D3429D" w:rsidRPr="000F41DD" w:rsidRDefault="00D3429D" w:rsidP="0099231A">
            <w:r w:rsidRPr="000F41DD">
              <w:rPr>
                <w:color w:val="000000"/>
              </w:rPr>
              <w:t>Approximately 145</w:t>
            </w:r>
          </w:p>
        </w:tc>
      </w:tr>
      <w:tr w:rsidR="00D3429D" w:rsidRPr="000F41DD" w:rsidTr="0099231A">
        <w:tc>
          <w:tcPr>
            <w:tcW w:w="4795" w:type="dxa"/>
            <w:tcBorders>
              <w:top w:val="nil"/>
              <w:left w:val="single" w:sz="8" w:space="0" w:color="auto"/>
              <w:bottom w:val="single" w:sz="8" w:space="0" w:color="auto"/>
              <w:right w:val="single" w:sz="8" w:space="0" w:color="auto"/>
            </w:tcBorders>
          </w:tcPr>
          <w:p w:rsidR="00D3429D" w:rsidRPr="000F41DD" w:rsidRDefault="00D3429D" w:rsidP="0099231A">
            <w:r w:rsidRPr="000F41DD">
              <w:rPr>
                <w:color w:val="000000"/>
              </w:rPr>
              <w:t>Membership Applications</w:t>
            </w:r>
          </w:p>
        </w:tc>
        <w:tc>
          <w:tcPr>
            <w:tcW w:w="4781" w:type="dxa"/>
            <w:tcBorders>
              <w:top w:val="nil"/>
              <w:left w:val="nil"/>
              <w:bottom w:val="single" w:sz="8" w:space="0" w:color="auto"/>
              <w:right w:val="single" w:sz="8" w:space="0" w:color="auto"/>
            </w:tcBorders>
          </w:tcPr>
          <w:p w:rsidR="00D3429D" w:rsidRPr="000F41DD" w:rsidRDefault="00D3429D" w:rsidP="0099231A">
            <w:r w:rsidRPr="000F41DD">
              <w:rPr>
                <w:color w:val="000000"/>
              </w:rPr>
              <w:t>Approximately 53</w:t>
            </w:r>
          </w:p>
        </w:tc>
      </w:tr>
      <w:tr w:rsidR="00D3429D" w:rsidRPr="000F41DD" w:rsidTr="0099231A">
        <w:tc>
          <w:tcPr>
            <w:tcW w:w="4795" w:type="dxa"/>
            <w:tcBorders>
              <w:top w:val="nil"/>
              <w:left w:val="single" w:sz="8" w:space="0" w:color="auto"/>
              <w:bottom w:val="single" w:sz="8" w:space="0" w:color="auto"/>
              <w:right w:val="single" w:sz="8" w:space="0" w:color="auto"/>
            </w:tcBorders>
          </w:tcPr>
          <w:p w:rsidR="00D3429D" w:rsidRPr="000F41DD" w:rsidRDefault="00D3429D" w:rsidP="0099231A">
            <w:r w:rsidRPr="000F41DD">
              <w:rPr>
                <w:color w:val="000000"/>
              </w:rPr>
              <w:t>Email updates (includes the following:  website directory, In-house directory, membership database update and IT updates)</w:t>
            </w:r>
          </w:p>
        </w:tc>
        <w:tc>
          <w:tcPr>
            <w:tcW w:w="4781" w:type="dxa"/>
            <w:tcBorders>
              <w:top w:val="nil"/>
              <w:left w:val="nil"/>
              <w:bottom w:val="single" w:sz="8" w:space="0" w:color="auto"/>
              <w:right w:val="single" w:sz="8" w:space="0" w:color="auto"/>
            </w:tcBorders>
          </w:tcPr>
          <w:p w:rsidR="00D3429D" w:rsidRPr="000F41DD" w:rsidRDefault="00D3429D" w:rsidP="0099231A">
            <w:r w:rsidRPr="000F41DD">
              <w:rPr>
                <w:color w:val="000000"/>
              </w:rPr>
              <w:t>Approximately 14</w:t>
            </w:r>
          </w:p>
        </w:tc>
      </w:tr>
      <w:tr w:rsidR="00D3429D" w:rsidRPr="000F41DD" w:rsidTr="0099231A">
        <w:tc>
          <w:tcPr>
            <w:tcW w:w="4795" w:type="dxa"/>
            <w:tcBorders>
              <w:top w:val="nil"/>
              <w:left w:val="single" w:sz="8" w:space="0" w:color="auto"/>
              <w:bottom w:val="single" w:sz="8" w:space="0" w:color="auto"/>
              <w:right w:val="single" w:sz="8" w:space="0" w:color="auto"/>
            </w:tcBorders>
          </w:tcPr>
          <w:p w:rsidR="00D3429D" w:rsidRPr="000F41DD" w:rsidRDefault="00D3429D" w:rsidP="0099231A">
            <w:r w:rsidRPr="000F41DD">
              <w:rPr>
                <w:color w:val="000000"/>
              </w:rPr>
              <w:t>Days of Release Time Requested (this includes paying invoices for 5.13 leave)</w:t>
            </w:r>
          </w:p>
        </w:tc>
        <w:tc>
          <w:tcPr>
            <w:tcW w:w="4781" w:type="dxa"/>
            <w:tcBorders>
              <w:top w:val="nil"/>
              <w:left w:val="nil"/>
              <w:bottom w:val="single" w:sz="8" w:space="0" w:color="auto"/>
              <w:right w:val="single" w:sz="8" w:space="0" w:color="auto"/>
            </w:tcBorders>
          </w:tcPr>
          <w:p w:rsidR="00D3429D" w:rsidRPr="000F41DD" w:rsidRDefault="00D3429D" w:rsidP="0099231A">
            <w:r w:rsidRPr="000F41DD">
              <w:rPr>
                <w:color w:val="000000"/>
              </w:rPr>
              <w:t>Approximately 419</w:t>
            </w:r>
          </w:p>
          <w:p w:rsidR="00D3429D" w:rsidRPr="000F41DD" w:rsidRDefault="00D3429D" w:rsidP="0099231A">
            <w:r w:rsidRPr="000F41DD">
              <w:rPr>
                <w:color w:val="000000"/>
              </w:rPr>
              <w:t> </w:t>
            </w:r>
          </w:p>
        </w:tc>
      </w:tr>
      <w:tr w:rsidR="00D3429D" w:rsidRPr="000F41DD" w:rsidTr="0099231A">
        <w:tc>
          <w:tcPr>
            <w:tcW w:w="9576" w:type="dxa"/>
            <w:gridSpan w:val="2"/>
            <w:tcBorders>
              <w:top w:val="nil"/>
              <w:left w:val="single" w:sz="8" w:space="0" w:color="auto"/>
              <w:bottom w:val="single" w:sz="8" w:space="0" w:color="auto"/>
              <w:right w:val="single" w:sz="8" w:space="0" w:color="auto"/>
            </w:tcBorders>
          </w:tcPr>
          <w:p w:rsidR="00D3429D" w:rsidRPr="000F41DD" w:rsidRDefault="00D3429D" w:rsidP="0099231A">
            <w:pPr>
              <w:jc w:val="center"/>
              <w:rPr>
                <w:b/>
              </w:rPr>
            </w:pPr>
            <w:r w:rsidRPr="000F41DD">
              <w:rPr>
                <w:b/>
              </w:rPr>
              <w:t>Currently Active Cases</w:t>
            </w:r>
          </w:p>
        </w:tc>
      </w:tr>
      <w:tr w:rsidR="00D3429D" w:rsidRPr="000F41DD" w:rsidTr="0099231A">
        <w:tc>
          <w:tcPr>
            <w:tcW w:w="4795" w:type="dxa"/>
            <w:tcBorders>
              <w:top w:val="nil"/>
              <w:left w:val="single" w:sz="8" w:space="0" w:color="auto"/>
              <w:bottom w:val="single" w:sz="8" w:space="0" w:color="auto"/>
              <w:right w:val="single" w:sz="8" w:space="0" w:color="auto"/>
            </w:tcBorders>
          </w:tcPr>
          <w:p w:rsidR="00D3429D" w:rsidRPr="000F41DD" w:rsidRDefault="00D3429D" w:rsidP="0099231A">
            <w:r w:rsidRPr="000F41DD">
              <w:rPr>
                <w:color w:val="000000"/>
              </w:rPr>
              <w:t>Grievances (at level III or IV)</w:t>
            </w:r>
          </w:p>
        </w:tc>
        <w:tc>
          <w:tcPr>
            <w:tcW w:w="4781" w:type="dxa"/>
            <w:tcBorders>
              <w:top w:val="nil"/>
              <w:left w:val="nil"/>
              <w:bottom w:val="single" w:sz="4" w:space="0" w:color="auto"/>
              <w:right w:val="single" w:sz="8" w:space="0" w:color="auto"/>
            </w:tcBorders>
          </w:tcPr>
          <w:p w:rsidR="00D3429D" w:rsidRPr="000F41DD" w:rsidRDefault="00D3429D" w:rsidP="0099231A">
            <w:r w:rsidRPr="000F41DD">
              <w:rPr>
                <w:color w:val="000000"/>
              </w:rPr>
              <w:t>Approximately 83</w:t>
            </w:r>
          </w:p>
        </w:tc>
      </w:tr>
      <w:tr w:rsidR="00D3429D" w:rsidRPr="000F41DD" w:rsidTr="0099231A">
        <w:tc>
          <w:tcPr>
            <w:tcW w:w="4795" w:type="dxa"/>
            <w:tcBorders>
              <w:top w:val="nil"/>
              <w:left w:val="single" w:sz="8" w:space="0" w:color="auto"/>
              <w:bottom w:val="single" w:sz="8" w:space="0" w:color="auto"/>
              <w:right w:val="single" w:sz="8" w:space="0" w:color="auto"/>
            </w:tcBorders>
          </w:tcPr>
          <w:p w:rsidR="00D3429D" w:rsidRPr="000F41DD" w:rsidRDefault="00D3429D" w:rsidP="0099231A">
            <w:pPr>
              <w:rPr>
                <w:color w:val="000000"/>
              </w:rPr>
            </w:pPr>
            <w:r w:rsidRPr="000F41DD">
              <w:rPr>
                <w:color w:val="000000"/>
              </w:rPr>
              <w:t>Unfair Labor Practice charges</w:t>
            </w:r>
          </w:p>
        </w:tc>
        <w:tc>
          <w:tcPr>
            <w:tcW w:w="4781" w:type="dxa"/>
            <w:tcBorders>
              <w:top w:val="single" w:sz="4" w:space="0" w:color="auto"/>
              <w:left w:val="nil"/>
              <w:bottom w:val="single" w:sz="8" w:space="0" w:color="auto"/>
              <w:right w:val="single" w:sz="8" w:space="0" w:color="auto"/>
            </w:tcBorders>
          </w:tcPr>
          <w:p w:rsidR="00D3429D" w:rsidRPr="000F41DD" w:rsidRDefault="00D3429D" w:rsidP="0099231A">
            <w:pPr>
              <w:rPr>
                <w:color w:val="000000"/>
              </w:rPr>
            </w:pPr>
            <w:r w:rsidRPr="000F41DD">
              <w:rPr>
                <w:color w:val="000000"/>
              </w:rPr>
              <w:t>Approximately 13</w:t>
            </w:r>
          </w:p>
        </w:tc>
      </w:tr>
      <w:tr w:rsidR="00D3429D" w:rsidRPr="000F41DD" w:rsidTr="0099231A">
        <w:tc>
          <w:tcPr>
            <w:tcW w:w="4795" w:type="dxa"/>
            <w:tcBorders>
              <w:top w:val="nil"/>
              <w:left w:val="single" w:sz="8" w:space="0" w:color="auto"/>
              <w:bottom w:val="single" w:sz="8" w:space="0" w:color="auto"/>
              <w:right w:val="single" w:sz="8" w:space="0" w:color="auto"/>
            </w:tcBorders>
          </w:tcPr>
          <w:p w:rsidR="00D3429D" w:rsidRPr="000F41DD" w:rsidRDefault="00D3429D" w:rsidP="0099231A">
            <w:r w:rsidRPr="000F41DD">
              <w:rPr>
                <w:color w:val="000000"/>
              </w:rPr>
              <w:t>State Personnel Board Appeals</w:t>
            </w:r>
          </w:p>
        </w:tc>
        <w:tc>
          <w:tcPr>
            <w:tcW w:w="4781" w:type="dxa"/>
            <w:tcBorders>
              <w:top w:val="single" w:sz="4" w:space="0" w:color="auto"/>
              <w:left w:val="nil"/>
              <w:bottom w:val="single" w:sz="8" w:space="0" w:color="auto"/>
              <w:right w:val="single" w:sz="8" w:space="0" w:color="auto"/>
            </w:tcBorders>
          </w:tcPr>
          <w:p w:rsidR="00D3429D" w:rsidRPr="000F41DD" w:rsidRDefault="00D3429D" w:rsidP="0099231A">
            <w:r w:rsidRPr="000F41DD">
              <w:rPr>
                <w:color w:val="000000"/>
              </w:rPr>
              <w:t xml:space="preserve">Approximately </w:t>
            </w:r>
            <w:bookmarkStart w:id="0" w:name="_GoBack"/>
            <w:bookmarkEnd w:id="0"/>
            <w:r w:rsidRPr="000F41DD">
              <w:rPr>
                <w:color w:val="000000"/>
              </w:rPr>
              <w:t>28</w:t>
            </w:r>
          </w:p>
        </w:tc>
      </w:tr>
    </w:tbl>
    <w:p w:rsidR="00D3429D" w:rsidRPr="000F41DD" w:rsidRDefault="00D3429D" w:rsidP="008D22EB">
      <w:r w:rsidRPr="000F41DD">
        <w:t> </w:t>
      </w:r>
    </w:p>
    <w:p w:rsidR="00D3429D" w:rsidRPr="00253293" w:rsidRDefault="00D3429D" w:rsidP="00253293">
      <w:pPr>
        <w:jc w:val="center"/>
        <w:rPr>
          <w:b/>
        </w:rPr>
      </w:pPr>
      <w:r>
        <w:br w:type="page"/>
      </w:r>
      <w:r w:rsidRPr="00253293">
        <w:rPr>
          <w:b/>
        </w:rPr>
        <w:lastRenderedPageBreak/>
        <w:t>CSUEU Meeting Arrangement Tally Sheet</w:t>
      </w:r>
    </w:p>
    <w:p w:rsidR="00D3429D" w:rsidRPr="00253293" w:rsidRDefault="00D3429D" w:rsidP="008D22EB">
      <w:pPr>
        <w:jc w:val="center"/>
        <w:rPr>
          <w:b/>
        </w:rPr>
      </w:pPr>
      <w:r w:rsidRPr="00253293">
        <w:rPr>
          <w:b/>
        </w:rPr>
        <w:t>January 2011 to Current</w:t>
      </w:r>
    </w:p>
    <w:tbl>
      <w:tblPr>
        <w:tblW w:w="10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75"/>
        <w:gridCol w:w="922"/>
        <w:gridCol w:w="1148"/>
        <w:gridCol w:w="1260"/>
        <w:gridCol w:w="990"/>
        <w:gridCol w:w="1080"/>
        <w:gridCol w:w="1241"/>
        <w:gridCol w:w="28"/>
        <w:gridCol w:w="1142"/>
        <w:gridCol w:w="1919"/>
      </w:tblGrid>
      <w:tr w:rsidR="00D3429D" w:rsidRPr="000F41DD" w:rsidTr="00991B04">
        <w:trPr>
          <w:tblHeader/>
          <w:jc w:val="center"/>
        </w:trPr>
        <w:tc>
          <w:tcPr>
            <w:tcW w:w="875" w:type="dxa"/>
            <w:tcBorders>
              <w:bottom w:val="nil"/>
            </w:tcBorders>
            <w:shd w:val="clear" w:color="auto" w:fill="B3B3B3"/>
          </w:tcPr>
          <w:p w:rsidR="00D3429D" w:rsidRPr="00253293" w:rsidRDefault="00D3429D" w:rsidP="0099231A">
            <w:pPr>
              <w:jc w:val="center"/>
              <w:rPr>
                <w:b/>
              </w:rPr>
            </w:pPr>
            <w:r w:rsidRPr="00253293">
              <w:rPr>
                <w:b/>
                <w:sz w:val="22"/>
                <w:szCs w:val="22"/>
              </w:rPr>
              <w:t># of Events for the Month</w:t>
            </w:r>
          </w:p>
        </w:tc>
        <w:tc>
          <w:tcPr>
            <w:tcW w:w="922" w:type="dxa"/>
            <w:shd w:val="clear" w:color="auto" w:fill="B3B3B3"/>
          </w:tcPr>
          <w:p w:rsidR="00D3429D" w:rsidRPr="00253293" w:rsidRDefault="00D3429D" w:rsidP="0099231A">
            <w:pPr>
              <w:jc w:val="center"/>
              <w:rPr>
                <w:b/>
              </w:rPr>
            </w:pPr>
            <w:r w:rsidRPr="00253293">
              <w:rPr>
                <w:b/>
                <w:sz w:val="22"/>
                <w:szCs w:val="22"/>
              </w:rPr>
              <w:t>Month</w:t>
            </w:r>
          </w:p>
        </w:tc>
        <w:tc>
          <w:tcPr>
            <w:tcW w:w="1148" w:type="dxa"/>
            <w:shd w:val="clear" w:color="auto" w:fill="B3B3B3"/>
          </w:tcPr>
          <w:p w:rsidR="00D3429D" w:rsidRPr="00253293" w:rsidRDefault="00D3429D" w:rsidP="0099231A">
            <w:pPr>
              <w:jc w:val="center"/>
              <w:rPr>
                <w:b/>
              </w:rPr>
            </w:pPr>
            <w:r w:rsidRPr="00253293">
              <w:rPr>
                <w:b/>
                <w:sz w:val="22"/>
                <w:szCs w:val="22"/>
              </w:rPr>
              <w:t>Meeting</w:t>
            </w:r>
          </w:p>
        </w:tc>
        <w:tc>
          <w:tcPr>
            <w:tcW w:w="1260" w:type="dxa"/>
            <w:shd w:val="clear" w:color="auto" w:fill="B3B3B3"/>
          </w:tcPr>
          <w:p w:rsidR="00D3429D" w:rsidRPr="00253293" w:rsidRDefault="00D3429D" w:rsidP="0099231A">
            <w:pPr>
              <w:jc w:val="center"/>
              <w:rPr>
                <w:b/>
              </w:rPr>
            </w:pPr>
            <w:r w:rsidRPr="00253293">
              <w:rPr>
                <w:b/>
                <w:sz w:val="22"/>
                <w:szCs w:val="22"/>
              </w:rPr>
              <w:t># of Attendees</w:t>
            </w:r>
          </w:p>
        </w:tc>
        <w:tc>
          <w:tcPr>
            <w:tcW w:w="990" w:type="dxa"/>
            <w:shd w:val="clear" w:color="auto" w:fill="B3B3B3"/>
          </w:tcPr>
          <w:p w:rsidR="00D3429D" w:rsidRPr="00253293" w:rsidRDefault="00D3429D" w:rsidP="0099231A">
            <w:pPr>
              <w:jc w:val="center"/>
              <w:rPr>
                <w:b/>
              </w:rPr>
            </w:pPr>
            <w:r w:rsidRPr="00253293">
              <w:rPr>
                <w:b/>
                <w:sz w:val="22"/>
                <w:szCs w:val="22"/>
              </w:rPr>
              <w:t>Date of Meeting</w:t>
            </w:r>
          </w:p>
        </w:tc>
        <w:tc>
          <w:tcPr>
            <w:tcW w:w="1080" w:type="dxa"/>
            <w:shd w:val="clear" w:color="auto" w:fill="B3B3B3"/>
          </w:tcPr>
          <w:p w:rsidR="00D3429D" w:rsidRPr="00253293" w:rsidRDefault="00D3429D" w:rsidP="0099231A">
            <w:pPr>
              <w:jc w:val="center"/>
              <w:rPr>
                <w:b/>
              </w:rPr>
            </w:pPr>
            <w:r w:rsidRPr="00253293">
              <w:rPr>
                <w:b/>
                <w:sz w:val="22"/>
                <w:szCs w:val="22"/>
              </w:rPr>
              <w:t>HQ Secures Sleeping Room?</w:t>
            </w:r>
          </w:p>
        </w:tc>
        <w:tc>
          <w:tcPr>
            <w:tcW w:w="1269" w:type="dxa"/>
            <w:gridSpan w:val="2"/>
            <w:shd w:val="clear" w:color="auto" w:fill="B3B3B3"/>
          </w:tcPr>
          <w:p w:rsidR="00D3429D" w:rsidRPr="00253293" w:rsidRDefault="00D3429D" w:rsidP="0099231A">
            <w:pPr>
              <w:jc w:val="center"/>
              <w:rPr>
                <w:b/>
              </w:rPr>
            </w:pPr>
            <w:r w:rsidRPr="00253293">
              <w:rPr>
                <w:b/>
                <w:sz w:val="22"/>
                <w:szCs w:val="22"/>
              </w:rPr>
              <w:t>Attendee Makes Reserv.</w:t>
            </w:r>
          </w:p>
        </w:tc>
        <w:tc>
          <w:tcPr>
            <w:tcW w:w="1142" w:type="dxa"/>
            <w:shd w:val="clear" w:color="auto" w:fill="B3B3B3"/>
          </w:tcPr>
          <w:p w:rsidR="00D3429D" w:rsidRPr="00253293" w:rsidRDefault="00D3429D" w:rsidP="0099231A">
            <w:pPr>
              <w:jc w:val="center"/>
              <w:rPr>
                <w:b/>
              </w:rPr>
            </w:pPr>
            <w:r w:rsidRPr="00253293">
              <w:rPr>
                <w:b/>
                <w:sz w:val="22"/>
                <w:szCs w:val="22"/>
              </w:rPr>
              <w:t># Needing Sleeping room</w:t>
            </w:r>
          </w:p>
        </w:tc>
        <w:tc>
          <w:tcPr>
            <w:tcW w:w="1919" w:type="dxa"/>
            <w:shd w:val="clear" w:color="auto" w:fill="B3B3B3"/>
          </w:tcPr>
          <w:p w:rsidR="00D3429D" w:rsidRPr="00253293" w:rsidRDefault="00D3429D" w:rsidP="0099231A">
            <w:pPr>
              <w:jc w:val="center"/>
              <w:rPr>
                <w:b/>
              </w:rPr>
            </w:pPr>
            <w:r w:rsidRPr="00253293">
              <w:rPr>
                <w:b/>
                <w:sz w:val="22"/>
                <w:szCs w:val="22"/>
              </w:rPr>
              <w:t># of Hotel Nights</w:t>
            </w:r>
          </w:p>
        </w:tc>
      </w:tr>
      <w:tr w:rsidR="00D3429D" w:rsidRPr="000F41DD" w:rsidTr="00991B04">
        <w:trPr>
          <w:jc w:val="center"/>
        </w:trPr>
        <w:tc>
          <w:tcPr>
            <w:tcW w:w="875" w:type="dxa"/>
            <w:tcBorders>
              <w:top w:val="single" w:sz="18" w:space="0" w:color="auto"/>
              <w:bottom w:val="nil"/>
            </w:tcBorders>
          </w:tcPr>
          <w:p w:rsidR="00D3429D" w:rsidRPr="00253293" w:rsidRDefault="00D3429D" w:rsidP="0099231A">
            <w:pPr>
              <w:jc w:val="right"/>
            </w:pPr>
            <w:r w:rsidRPr="00253293">
              <w:rPr>
                <w:sz w:val="22"/>
                <w:szCs w:val="22"/>
              </w:rPr>
              <w:t>1</w:t>
            </w:r>
          </w:p>
        </w:tc>
        <w:tc>
          <w:tcPr>
            <w:tcW w:w="922" w:type="dxa"/>
            <w:vMerge w:val="restart"/>
            <w:tcBorders>
              <w:top w:val="single" w:sz="18" w:space="0" w:color="auto"/>
            </w:tcBorders>
            <w:vAlign w:val="center"/>
          </w:tcPr>
          <w:p w:rsidR="00D3429D" w:rsidRPr="00253293" w:rsidRDefault="00D3429D" w:rsidP="0099231A">
            <w:pPr>
              <w:jc w:val="center"/>
              <w:rPr>
                <w:b/>
              </w:rPr>
            </w:pPr>
            <w:r w:rsidRPr="00253293">
              <w:rPr>
                <w:b/>
                <w:sz w:val="22"/>
                <w:szCs w:val="22"/>
              </w:rPr>
              <w:t>Jan.</w:t>
            </w:r>
          </w:p>
          <w:p w:rsidR="00D3429D" w:rsidRPr="00253293" w:rsidRDefault="00D3429D" w:rsidP="0099231A">
            <w:pPr>
              <w:jc w:val="center"/>
              <w:rPr>
                <w:b/>
              </w:rPr>
            </w:pPr>
            <w:r w:rsidRPr="00253293">
              <w:rPr>
                <w:b/>
                <w:sz w:val="22"/>
                <w:szCs w:val="22"/>
              </w:rPr>
              <w:t>2011</w:t>
            </w:r>
          </w:p>
        </w:tc>
        <w:tc>
          <w:tcPr>
            <w:tcW w:w="1148" w:type="dxa"/>
            <w:tcBorders>
              <w:top w:val="single" w:sz="18" w:space="0" w:color="auto"/>
            </w:tcBorders>
          </w:tcPr>
          <w:p w:rsidR="00D3429D" w:rsidRPr="00253293" w:rsidRDefault="00D3429D" w:rsidP="0099231A">
            <w:r w:rsidRPr="00253293">
              <w:rPr>
                <w:sz w:val="22"/>
                <w:szCs w:val="22"/>
              </w:rPr>
              <w:t>Communications Comm.</w:t>
            </w:r>
          </w:p>
        </w:tc>
        <w:tc>
          <w:tcPr>
            <w:tcW w:w="1260" w:type="dxa"/>
            <w:tcBorders>
              <w:top w:val="single" w:sz="18" w:space="0" w:color="auto"/>
            </w:tcBorders>
          </w:tcPr>
          <w:p w:rsidR="00D3429D" w:rsidRPr="00253293" w:rsidRDefault="00D3429D" w:rsidP="0099231A">
            <w:pPr>
              <w:jc w:val="right"/>
            </w:pPr>
            <w:r w:rsidRPr="00253293">
              <w:rPr>
                <w:sz w:val="22"/>
                <w:szCs w:val="22"/>
              </w:rPr>
              <w:t>8</w:t>
            </w:r>
          </w:p>
        </w:tc>
        <w:tc>
          <w:tcPr>
            <w:tcW w:w="990" w:type="dxa"/>
            <w:tcBorders>
              <w:top w:val="single" w:sz="18" w:space="0" w:color="auto"/>
            </w:tcBorders>
          </w:tcPr>
          <w:p w:rsidR="00D3429D" w:rsidRPr="00253293" w:rsidRDefault="00D3429D" w:rsidP="0099231A">
            <w:pPr>
              <w:jc w:val="center"/>
            </w:pPr>
            <w:r w:rsidRPr="00253293">
              <w:rPr>
                <w:sz w:val="22"/>
                <w:szCs w:val="22"/>
              </w:rPr>
              <w:t>1/7</w:t>
            </w:r>
          </w:p>
        </w:tc>
        <w:tc>
          <w:tcPr>
            <w:tcW w:w="1080" w:type="dxa"/>
            <w:tcBorders>
              <w:top w:val="single" w:sz="18" w:space="0" w:color="auto"/>
            </w:tcBorders>
          </w:tcPr>
          <w:p w:rsidR="00D3429D" w:rsidRPr="00253293" w:rsidRDefault="00D3429D" w:rsidP="0099231A">
            <w:pPr>
              <w:jc w:val="center"/>
            </w:pPr>
            <w:r w:rsidRPr="00253293">
              <w:rPr>
                <w:sz w:val="22"/>
                <w:szCs w:val="22"/>
              </w:rPr>
              <w:t>X</w:t>
            </w:r>
          </w:p>
        </w:tc>
        <w:tc>
          <w:tcPr>
            <w:tcW w:w="1269" w:type="dxa"/>
            <w:gridSpan w:val="2"/>
            <w:tcBorders>
              <w:top w:val="single" w:sz="18" w:space="0" w:color="auto"/>
            </w:tcBorders>
          </w:tcPr>
          <w:p w:rsidR="00D3429D" w:rsidRPr="00253293" w:rsidRDefault="00D3429D" w:rsidP="0099231A">
            <w:pPr>
              <w:jc w:val="center"/>
            </w:pPr>
          </w:p>
        </w:tc>
        <w:tc>
          <w:tcPr>
            <w:tcW w:w="1142" w:type="dxa"/>
            <w:tcBorders>
              <w:top w:val="single" w:sz="18" w:space="0" w:color="auto"/>
            </w:tcBorders>
          </w:tcPr>
          <w:p w:rsidR="00D3429D" w:rsidRPr="00253293" w:rsidRDefault="00D3429D" w:rsidP="0099231A">
            <w:pPr>
              <w:jc w:val="right"/>
            </w:pPr>
            <w:r w:rsidRPr="00253293">
              <w:rPr>
                <w:sz w:val="22"/>
                <w:szCs w:val="22"/>
              </w:rPr>
              <w:t>8</w:t>
            </w:r>
          </w:p>
        </w:tc>
        <w:tc>
          <w:tcPr>
            <w:tcW w:w="1919" w:type="dxa"/>
            <w:tcBorders>
              <w:top w:val="single" w:sz="18" w:space="0" w:color="auto"/>
            </w:tcBorders>
          </w:tcPr>
          <w:p w:rsidR="00D3429D" w:rsidRPr="00253293" w:rsidRDefault="00D3429D" w:rsidP="0099231A">
            <w:pPr>
              <w:jc w:val="right"/>
            </w:pPr>
            <w:r w:rsidRPr="00253293">
              <w:rPr>
                <w:sz w:val="22"/>
                <w:szCs w:val="22"/>
              </w:rPr>
              <w:t>8</w:t>
            </w:r>
          </w:p>
        </w:tc>
      </w:tr>
      <w:tr w:rsidR="00D3429D" w:rsidRPr="000F41DD" w:rsidTr="00991B04">
        <w:trPr>
          <w:jc w:val="center"/>
        </w:trPr>
        <w:tc>
          <w:tcPr>
            <w:tcW w:w="875" w:type="dxa"/>
            <w:tcBorders>
              <w:top w:val="nil"/>
              <w:bottom w:val="nil"/>
            </w:tcBorders>
          </w:tcPr>
          <w:p w:rsidR="00D3429D" w:rsidRPr="00253293" w:rsidRDefault="00D3429D" w:rsidP="0099231A">
            <w:pPr>
              <w:jc w:val="right"/>
            </w:pPr>
            <w:r w:rsidRPr="00253293">
              <w:rPr>
                <w:sz w:val="22"/>
                <w:szCs w:val="22"/>
              </w:rPr>
              <w:t>2</w:t>
            </w:r>
          </w:p>
        </w:tc>
        <w:tc>
          <w:tcPr>
            <w:tcW w:w="922" w:type="dxa"/>
            <w:vMerge/>
          </w:tcPr>
          <w:p w:rsidR="00D3429D" w:rsidRPr="00253293" w:rsidRDefault="00D3429D" w:rsidP="0099231A">
            <w:pPr>
              <w:jc w:val="center"/>
              <w:rPr>
                <w:b/>
              </w:rPr>
            </w:pPr>
          </w:p>
        </w:tc>
        <w:tc>
          <w:tcPr>
            <w:tcW w:w="1148" w:type="dxa"/>
          </w:tcPr>
          <w:p w:rsidR="00D3429D" w:rsidRPr="00253293" w:rsidRDefault="00D3429D" w:rsidP="0099231A">
            <w:r w:rsidRPr="00253293">
              <w:rPr>
                <w:sz w:val="22"/>
                <w:szCs w:val="22"/>
              </w:rPr>
              <w:t>PF Committee</w:t>
            </w:r>
          </w:p>
        </w:tc>
        <w:tc>
          <w:tcPr>
            <w:tcW w:w="1260" w:type="dxa"/>
          </w:tcPr>
          <w:p w:rsidR="00D3429D" w:rsidRPr="00253293" w:rsidRDefault="00D3429D" w:rsidP="0099231A">
            <w:pPr>
              <w:jc w:val="right"/>
            </w:pPr>
            <w:r w:rsidRPr="00253293">
              <w:rPr>
                <w:sz w:val="22"/>
                <w:szCs w:val="22"/>
              </w:rPr>
              <w:t>7</w:t>
            </w:r>
          </w:p>
        </w:tc>
        <w:tc>
          <w:tcPr>
            <w:tcW w:w="990" w:type="dxa"/>
          </w:tcPr>
          <w:p w:rsidR="00D3429D" w:rsidRPr="00253293" w:rsidRDefault="00D3429D" w:rsidP="0099231A">
            <w:pPr>
              <w:jc w:val="center"/>
            </w:pPr>
            <w:r w:rsidRPr="00253293">
              <w:rPr>
                <w:sz w:val="22"/>
                <w:szCs w:val="22"/>
              </w:rPr>
              <w:t>1/6-7</w:t>
            </w:r>
          </w:p>
        </w:tc>
        <w:tc>
          <w:tcPr>
            <w:tcW w:w="1080" w:type="dxa"/>
          </w:tcPr>
          <w:p w:rsidR="00D3429D" w:rsidRPr="00253293" w:rsidRDefault="00D3429D" w:rsidP="0099231A">
            <w:pPr>
              <w:jc w:val="center"/>
            </w:pPr>
            <w:r w:rsidRPr="00253293">
              <w:rPr>
                <w:sz w:val="22"/>
                <w:szCs w:val="22"/>
              </w:rPr>
              <w:t>X</w:t>
            </w:r>
          </w:p>
        </w:tc>
        <w:tc>
          <w:tcPr>
            <w:tcW w:w="1241" w:type="dxa"/>
          </w:tcPr>
          <w:p w:rsidR="00D3429D" w:rsidRPr="00253293" w:rsidRDefault="00D3429D" w:rsidP="0099231A">
            <w:pPr>
              <w:jc w:val="center"/>
            </w:pPr>
          </w:p>
        </w:tc>
        <w:tc>
          <w:tcPr>
            <w:tcW w:w="1170" w:type="dxa"/>
            <w:gridSpan w:val="2"/>
          </w:tcPr>
          <w:p w:rsidR="00D3429D" w:rsidRPr="00253293" w:rsidRDefault="00D3429D" w:rsidP="0099231A">
            <w:pPr>
              <w:jc w:val="right"/>
            </w:pPr>
            <w:r w:rsidRPr="00253293">
              <w:rPr>
                <w:sz w:val="22"/>
                <w:szCs w:val="22"/>
              </w:rPr>
              <w:t>6</w:t>
            </w:r>
          </w:p>
        </w:tc>
        <w:tc>
          <w:tcPr>
            <w:tcW w:w="1919" w:type="dxa"/>
          </w:tcPr>
          <w:p w:rsidR="00D3429D" w:rsidRPr="00253293" w:rsidRDefault="00D3429D" w:rsidP="0099231A">
            <w:pPr>
              <w:jc w:val="right"/>
            </w:pPr>
            <w:r w:rsidRPr="00253293">
              <w:rPr>
                <w:sz w:val="22"/>
                <w:szCs w:val="22"/>
              </w:rPr>
              <w:t>14</w:t>
            </w:r>
          </w:p>
        </w:tc>
      </w:tr>
      <w:tr w:rsidR="00D3429D" w:rsidRPr="000F41DD" w:rsidTr="00991B04">
        <w:trPr>
          <w:jc w:val="center"/>
        </w:trPr>
        <w:tc>
          <w:tcPr>
            <w:tcW w:w="875" w:type="dxa"/>
            <w:tcBorders>
              <w:top w:val="nil"/>
              <w:bottom w:val="nil"/>
            </w:tcBorders>
          </w:tcPr>
          <w:p w:rsidR="00D3429D" w:rsidRPr="00253293" w:rsidRDefault="00D3429D" w:rsidP="0099231A">
            <w:pPr>
              <w:jc w:val="right"/>
            </w:pPr>
            <w:r w:rsidRPr="00253293">
              <w:rPr>
                <w:sz w:val="22"/>
                <w:szCs w:val="22"/>
              </w:rPr>
              <w:t>3</w:t>
            </w:r>
          </w:p>
        </w:tc>
        <w:tc>
          <w:tcPr>
            <w:tcW w:w="922" w:type="dxa"/>
            <w:vMerge/>
          </w:tcPr>
          <w:p w:rsidR="00D3429D" w:rsidRPr="00253293" w:rsidRDefault="00D3429D" w:rsidP="0099231A">
            <w:pPr>
              <w:jc w:val="center"/>
              <w:rPr>
                <w:b/>
              </w:rPr>
            </w:pPr>
          </w:p>
        </w:tc>
        <w:tc>
          <w:tcPr>
            <w:tcW w:w="1148" w:type="dxa"/>
          </w:tcPr>
          <w:p w:rsidR="00D3429D" w:rsidRPr="00253293" w:rsidRDefault="00D3429D" w:rsidP="0099231A">
            <w:r w:rsidRPr="00253293">
              <w:rPr>
                <w:sz w:val="22"/>
                <w:szCs w:val="22"/>
              </w:rPr>
              <w:t>Finance Committee</w:t>
            </w:r>
          </w:p>
        </w:tc>
        <w:tc>
          <w:tcPr>
            <w:tcW w:w="1260" w:type="dxa"/>
          </w:tcPr>
          <w:p w:rsidR="00D3429D" w:rsidRPr="00253293" w:rsidRDefault="00D3429D" w:rsidP="0099231A">
            <w:pPr>
              <w:jc w:val="right"/>
            </w:pPr>
            <w:r w:rsidRPr="00253293">
              <w:rPr>
                <w:sz w:val="22"/>
                <w:szCs w:val="22"/>
              </w:rPr>
              <w:t>8</w:t>
            </w:r>
          </w:p>
        </w:tc>
        <w:tc>
          <w:tcPr>
            <w:tcW w:w="990" w:type="dxa"/>
          </w:tcPr>
          <w:p w:rsidR="00D3429D" w:rsidRPr="00253293" w:rsidRDefault="00D3429D" w:rsidP="0099231A">
            <w:pPr>
              <w:jc w:val="center"/>
            </w:pPr>
            <w:r w:rsidRPr="00253293">
              <w:rPr>
                <w:sz w:val="22"/>
                <w:szCs w:val="22"/>
              </w:rPr>
              <w:t>1/21</w:t>
            </w:r>
          </w:p>
        </w:tc>
        <w:tc>
          <w:tcPr>
            <w:tcW w:w="1080" w:type="dxa"/>
          </w:tcPr>
          <w:p w:rsidR="00D3429D" w:rsidRPr="00253293" w:rsidRDefault="00D3429D" w:rsidP="0099231A">
            <w:pPr>
              <w:jc w:val="center"/>
            </w:pPr>
            <w:r w:rsidRPr="00253293">
              <w:rPr>
                <w:sz w:val="22"/>
                <w:szCs w:val="22"/>
              </w:rPr>
              <w:t>X</w:t>
            </w:r>
          </w:p>
        </w:tc>
        <w:tc>
          <w:tcPr>
            <w:tcW w:w="1241" w:type="dxa"/>
          </w:tcPr>
          <w:p w:rsidR="00D3429D" w:rsidRPr="00253293" w:rsidRDefault="00D3429D" w:rsidP="0099231A">
            <w:pPr>
              <w:jc w:val="center"/>
            </w:pPr>
          </w:p>
        </w:tc>
        <w:tc>
          <w:tcPr>
            <w:tcW w:w="1170" w:type="dxa"/>
            <w:gridSpan w:val="2"/>
          </w:tcPr>
          <w:p w:rsidR="00D3429D" w:rsidRPr="00253293" w:rsidRDefault="00D3429D" w:rsidP="0099231A">
            <w:pPr>
              <w:jc w:val="right"/>
            </w:pPr>
            <w:r w:rsidRPr="00253293">
              <w:rPr>
                <w:sz w:val="22"/>
                <w:szCs w:val="22"/>
              </w:rPr>
              <w:t>7</w:t>
            </w:r>
          </w:p>
        </w:tc>
        <w:tc>
          <w:tcPr>
            <w:tcW w:w="1919" w:type="dxa"/>
          </w:tcPr>
          <w:p w:rsidR="00D3429D" w:rsidRPr="00253293" w:rsidRDefault="00D3429D" w:rsidP="0099231A">
            <w:pPr>
              <w:jc w:val="right"/>
            </w:pPr>
            <w:r w:rsidRPr="00253293">
              <w:rPr>
                <w:sz w:val="22"/>
                <w:szCs w:val="22"/>
              </w:rPr>
              <w:t>7</w:t>
            </w:r>
          </w:p>
        </w:tc>
      </w:tr>
      <w:tr w:rsidR="00D3429D" w:rsidRPr="000F41DD" w:rsidTr="00991B04">
        <w:trPr>
          <w:jc w:val="center"/>
        </w:trPr>
        <w:tc>
          <w:tcPr>
            <w:tcW w:w="875" w:type="dxa"/>
            <w:tcBorders>
              <w:top w:val="nil"/>
              <w:bottom w:val="nil"/>
            </w:tcBorders>
          </w:tcPr>
          <w:p w:rsidR="00D3429D" w:rsidRPr="00253293" w:rsidRDefault="00D3429D" w:rsidP="0099231A">
            <w:pPr>
              <w:jc w:val="right"/>
            </w:pPr>
            <w:r w:rsidRPr="00253293">
              <w:rPr>
                <w:sz w:val="22"/>
                <w:szCs w:val="22"/>
              </w:rPr>
              <w:t>4</w:t>
            </w:r>
          </w:p>
        </w:tc>
        <w:tc>
          <w:tcPr>
            <w:tcW w:w="922" w:type="dxa"/>
            <w:vMerge/>
          </w:tcPr>
          <w:p w:rsidR="00D3429D" w:rsidRPr="00253293" w:rsidRDefault="00D3429D" w:rsidP="0099231A">
            <w:pPr>
              <w:jc w:val="center"/>
              <w:rPr>
                <w:b/>
              </w:rPr>
            </w:pPr>
          </w:p>
        </w:tc>
        <w:tc>
          <w:tcPr>
            <w:tcW w:w="1148" w:type="dxa"/>
          </w:tcPr>
          <w:p w:rsidR="00D3429D" w:rsidRPr="00253293" w:rsidRDefault="00D3429D" w:rsidP="0099231A">
            <w:r w:rsidRPr="00253293">
              <w:rPr>
                <w:sz w:val="22"/>
                <w:szCs w:val="22"/>
              </w:rPr>
              <w:t>Bargaining Team</w:t>
            </w:r>
          </w:p>
        </w:tc>
        <w:tc>
          <w:tcPr>
            <w:tcW w:w="1260" w:type="dxa"/>
          </w:tcPr>
          <w:p w:rsidR="00D3429D" w:rsidRPr="00253293" w:rsidRDefault="00D3429D" w:rsidP="0099231A">
            <w:pPr>
              <w:jc w:val="right"/>
            </w:pPr>
            <w:r w:rsidRPr="00253293">
              <w:rPr>
                <w:sz w:val="22"/>
                <w:szCs w:val="22"/>
              </w:rPr>
              <w:t>12</w:t>
            </w:r>
          </w:p>
        </w:tc>
        <w:tc>
          <w:tcPr>
            <w:tcW w:w="990" w:type="dxa"/>
          </w:tcPr>
          <w:p w:rsidR="00D3429D" w:rsidRPr="00253293" w:rsidRDefault="00D3429D" w:rsidP="0099231A">
            <w:pPr>
              <w:jc w:val="center"/>
            </w:pPr>
            <w:r w:rsidRPr="00253293">
              <w:rPr>
                <w:sz w:val="22"/>
                <w:szCs w:val="22"/>
              </w:rPr>
              <w:t>1/20</w:t>
            </w:r>
          </w:p>
        </w:tc>
        <w:tc>
          <w:tcPr>
            <w:tcW w:w="1080" w:type="dxa"/>
          </w:tcPr>
          <w:p w:rsidR="00D3429D" w:rsidRPr="00253293" w:rsidRDefault="00D3429D" w:rsidP="0099231A">
            <w:pPr>
              <w:jc w:val="center"/>
            </w:pPr>
            <w:r w:rsidRPr="00253293">
              <w:rPr>
                <w:sz w:val="22"/>
                <w:szCs w:val="22"/>
              </w:rPr>
              <w:t>X</w:t>
            </w:r>
          </w:p>
        </w:tc>
        <w:tc>
          <w:tcPr>
            <w:tcW w:w="1241" w:type="dxa"/>
          </w:tcPr>
          <w:p w:rsidR="00D3429D" w:rsidRPr="00253293" w:rsidRDefault="00D3429D" w:rsidP="0099231A">
            <w:pPr>
              <w:jc w:val="center"/>
            </w:pPr>
          </w:p>
        </w:tc>
        <w:tc>
          <w:tcPr>
            <w:tcW w:w="1170" w:type="dxa"/>
            <w:gridSpan w:val="2"/>
          </w:tcPr>
          <w:p w:rsidR="00D3429D" w:rsidRPr="00253293" w:rsidRDefault="00D3429D" w:rsidP="0099231A">
            <w:pPr>
              <w:jc w:val="right"/>
            </w:pPr>
            <w:r w:rsidRPr="00253293">
              <w:rPr>
                <w:sz w:val="22"/>
                <w:szCs w:val="22"/>
              </w:rPr>
              <w:t>10</w:t>
            </w:r>
          </w:p>
        </w:tc>
        <w:tc>
          <w:tcPr>
            <w:tcW w:w="1919" w:type="dxa"/>
            <w:vMerge w:val="restart"/>
          </w:tcPr>
          <w:p w:rsidR="00D3429D" w:rsidRPr="00253293" w:rsidRDefault="00D3429D" w:rsidP="0099231A">
            <w:pPr>
              <w:jc w:val="right"/>
            </w:pPr>
            <w:r w:rsidRPr="00253293">
              <w:rPr>
                <w:sz w:val="22"/>
                <w:szCs w:val="22"/>
              </w:rPr>
              <w:t>22</w:t>
            </w:r>
          </w:p>
        </w:tc>
      </w:tr>
      <w:tr w:rsidR="00D3429D" w:rsidRPr="000F41DD" w:rsidTr="00991B04">
        <w:trPr>
          <w:jc w:val="center"/>
        </w:trPr>
        <w:tc>
          <w:tcPr>
            <w:tcW w:w="875" w:type="dxa"/>
            <w:tcBorders>
              <w:top w:val="nil"/>
              <w:bottom w:val="nil"/>
            </w:tcBorders>
          </w:tcPr>
          <w:p w:rsidR="00D3429D" w:rsidRPr="00253293" w:rsidRDefault="00D3429D" w:rsidP="0099231A">
            <w:pPr>
              <w:jc w:val="right"/>
            </w:pPr>
            <w:r w:rsidRPr="00253293">
              <w:rPr>
                <w:sz w:val="22"/>
                <w:szCs w:val="22"/>
              </w:rPr>
              <w:t>5</w:t>
            </w:r>
          </w:p>
        </w:tc>
        <w:tc>
          <w:tcPr>
            <w:tcW w:w="922" w:type="dxa"/>
            <w:vMerge/>
          </w:tcPr>
          <w:p w:rsidR="00D3429D" w:rsidRPr="00253293" w:rsidRDefault="00D3429D" w:rsidP="0099231A">
            <w:pPr>
              <w:jc w:val="center"/>
              <w:rPr>
                <w:b/>
              </w:rPr>
            </w:pPr>
          </w:p>
        </w:tc>
        <w:tc>
          <w:tcPr>
            <w:tcW w:w="1148" w:type="dxa"/>
          </w:tcPr>
          <w:p w:rsidR="00D3429D" w:rsidRPr="00253293" w:rsidRDefault="00D3429D" w:rsidP="0099231A">
            <w:r w:rsidRPr="00253293">
              <w:rPr>
                <w:sz w:val="22"/>
                <w:szCs w:val="22"/>
              </w:rPr>
              <w:t>Joint Barg. &amp; Org. Comm.</w:t>
            </w:r>
          </w:p>
        </w:tc>
        <w:tc>
          <w:tcPr>
            <w:tcW w:w="1260" w:type="dxa"/>
          </w:tcPr>
          <w:p w:rsidR="00D3429D" w:rsidRPr="00253293" w:rsidRDefault="00D3429D" w:rsidP="0099231A">
            <w:pPr>
              <w:jc w:val="right"/>
            </w:pPr>
            <w:r w:rsidRPr="00253293">
              <w:rPr>
                <w:sz w:val="22"/>
                <w:szCs w:val="22"/>
              </w:rPr>
              <w:t>24</w:t>
            </w:r>
          </w:p>
        </w:tc>
        <w:tc>
          <w:tcPr>
            <w:tcW w:w="990" w:type="dxa"/>
          </w:tcPr>
          <w:p w:rsidR="00D3429D" w:rsidRPr="00253293" w:rsidRDefault="00D3429D" w:rsidP="0099231A">
            <w:pPr>
              <w:jc w:val="center"/>
            </w:pPr>
            <w:r w:rsidRPr="00253293">
              <w:rPr>
                <w:sz w:val="22"/>
                <w:szCs w:val="22"/>
              </w:rPr>
              <w:t>1/21</w:t>
            </w:r>
          </w:p>
        </w:tc>
        <w:tc>
          <w:tcPr>
            <w:tcW w:w="1080" w:type="dxa"/>
          </w:tcPr>
          <w:p w:rsidR="00D3429D" w:rsidRPr="00253293" w:rsidRDefault="00D3429D" w:rsidP="0099231A">
            <w:pPr>
              <w:jc w:val="center"/>
            </w:pPr>
            <w:r w:rsidRPr="00253293">
              <w:rPr>
                <w:sz w:val="22"/>
                <w:szCs w:val="22"/>
              </w:rPr>
              <w:t>X</w:t>
            </w:r>
          </w:p>
        </w:tc>
        <w:tc>
          <w:tcPr>
            <w:tcW w:w="1241" w:type="dxa"/>
          </w:tcPr>
          <w:p w:rsidR="00D3429D" w:rsidRPr="00253293" w:rsidRDefault="00D3429D" w:rsidP="0099231A">
            <w:pPr>
              <w:jc w:val="center"/>
            </w:pPr>
          </w:p>
        </w:tc>
        <w:tc>
          <w:tcPr>
            <w:tcW w:w="1170" w:type="dxa"/>
            <w:gridSpan w:val="2"/>
          </w:tcPr>
          <w:p w:rsidR="00D3429D" w:rsidRPr="00253293" w:rsidRDefault="00D3429D" w:rsidP="0099231A">
            <w:pPr>
              <w:jc w:val="right"/>
            </w:pPr>
            <w:r w:rsidRPr="00253293">
              <w:rPr>
                <w:sz w:val="22"/>
                <w:szCs w:val="22"/>
              </w:rPr>
              <w:t>17</w:t>
            </w:r>
          </w:p>
        </w:tc>
        <w:tc>
          <w:tcPr>
            <w:tcW w:w="1919" w:type="dxa"/>
            <w:vMerge/>
          </w:tcPr>
          <w:p w:rsidR="00D3429D" w:rsidRPr="00253293" w:rsidRDefault="00D3429D" w:rsidP="0099231A">
            <w:pPr>
              <w:jc w:val="right"/>
            </w:pPr>
          </w:p>
        </w:tc>
      </w:tr>
      <w:tr w:rsidR="00D3429D" w:rsidRPr="000F41DD" w:rsidTr="00991B04">
        <w:trPr>
          <w:jc w:val="center"/>
        </w:trPr>
        <w:tc>
          <w:tcPr>
            <w:tcW w:w="875" w:type="dxa"/>
            <w:tcBorders>
              <w:top w:val="nil"/>
              <w:bottom w:val="nil"/>
            </w:tcBorders>
          </w:tcPr>
          <w:p w:rsidR="00D3429D" w:rsidRPr="00253293" w:rsidRDefault="00D3429D" w:rsidP="0099231A">
            <w:pPr>
              <w:jc w:val="right"/>
            </w:pPr>
            <w:r w:rsidRPr="00253293">
              <w:rPr>
                <w:sz w:val="22"/>
                <w:szCs w:val="22"/>
              </w:rPr>
              <w:t>6</w:t>
            </w:r>
          </w:p>
        </w:tc>
        <w:tc>
          <w:tcPr>
            <w:tcW w:w="922" w:type="dxa"/>
            <w:vMerge/>
          </w:tcPr>
          <w:p w:rsidR="00D3429D" w:rsidRPr="00253293" w:rsidRDefault="00D3429D" w:rsidP="0099231A">
            <w:pPr>
              <w:jc w:val="center"/>
              <w:rPr>
                <w:b/>
              </w:rPr>
            </w:pPr>
          </w:p>
        </w:tc>
        <w:tc>
          <w:tcPr>
            <w:tcW w:w="1148" w:type="dxa"/>
          </w:tcPr>
          <w:p w:rsidR="00D3429D" w:rsidRPr="00253293" w:rsidRDefault="00D3429D" w:rsidP="0099231A">
            <w:r w:rsidRPr="00253293">
              <w:rPr>
                <w:sz w:val="22"/>
                <w:szCs w:val="22"/>
              </w:rPr>
              <w:t>BOT/Labor Council</w:t>
            </w:r>
          </w:p>
        </w:tc>
        <w:tc>
          <w:tcPr>
            <w:tcW w:w="1260" w:type="dxa"/>
          </w:tcPr>
          <w:p w:rsidR="00D3429D" w:rsidRPr="00253293" w:rsidRDefault="00D3429D" w:rsidP="0099231A">
            <w:pPr>
              <w:jc w:val="right"/>
            </w:pPr>
            <w:r w:rsidRPr="00253293">
              <w:rPr>
                <w:sz w:val="22"/>
                <w:szCs w:val="22"/>
              </w:rPr>
              <w:t>8</w:t>
            </w:r>
          </w:p>
        </w:tc>
        <w:tc>
          <w:tcPr>
            <w:tcW w:w="990" w:type="dxa"/>
          </w:tcPr>
          <w:p w:rsidR="00D3429D" w:rsidRPr="00253293" w:rsidRDefault="00D3429D" w:rsidP="0099231A">
            <w:pPr>
              <w:jc w:val="center"/>
            </w:pPr>
            <w:r w:rsidRPr="00253293">
              <w:rPr>
                <w:sz w:val="22"/>
                <w:szCs w:val="22"/>
              </w:rPr>
              <w:t>1/25-26</w:t>
            </w:r>
          </w:p>
        </w:tc>
        <w:tc>
          <w:tcPr>
            <w:tcW w:w="1080" w:type="dxa"/>
          </w:tcPr>
          <w:p w:rsidR="00D3429D" w:rsidRPr="00253293" w:rsidRDefault="00D3429D" w:rsidP="0099231A">
            <w:pPr>
              <w:jc w:val="center"/>
            </w:pPr>
            <w:r w:rsidRPr="00253293">
              <w:rPr>
                <w:sz w:val="22"/>
                <w:szCs w:val="22"/>
              </w:rPr>
              <w:t>X</w:t>
            </w:r>
          </w:p>
        </w:tc>
        <w:tc>
          <w:tcPr>
            <w:tcW w:w="1241" w:type="dxa"/>
          </w:tcPr>
          <w:p w:rsidR="00D3429D" w:rsidRPr="00253293" w:rsidRDefault="00D3429D" w:rsidP="0099231A">
            <w:pPr>
              <w:jc w:val="center"/>
            </w:pPr>
          </w:p>
        </w:tc>
        <w:tc>
          <w:tcPr>
            <w:tcW w:w="1170" w:type="dxa"/>
            <w:gridSpan w:val="2"/>
          </w:tcPr>
          <w:p w:rsidR="00D3429D" w:rsidRPr="00253293" w:rsidRDefault="00D3429D" w:rsidP="0099231A">
            <w:pPr>
              <w:jc w:val="right"/>
            </w:pPr>
            <w:r w:rsidRPr="00253293">
              <w:rPr>
                <w:sz w:val="22"/>
                <w:szCs w:val="22"/>
              </w:rPr>
              <w:t>7</w:t>
            </w:r>
          </w:p>
        </w:tc>
        <w:tc>
          <w:tcPr>
            <w:tcW w:w="1919" w:type="dxa"/>
          </w:tcPr>
          <w:p w:rsidR="00D3429D" w:rsidRPr="00253293" w:rsidRDefault="00D3429D" w:rsidP="0099231A">
            <w:pPr>
              <w:jc w:val="right"/>
            </w:pPr>
            <w:r w:rsidRPr="00253293">
              <w:rPr>
                <w:sz w:val="22"/>
                <w:szCs w:val="22"/>
              </w:rPr>
              <w:t>11</w:t>
            </w:r>
          </w:p>
        </w:tc>
      </w:tr>
      <w:tr w:rsidR="00D3429D" w:rsidRPr="000F41DD" w:rsidTr="00991B04">
        <w:trPr>
          <w:jc w:val="center"/>
        </w:trPr>
        <w:tc>
          <w:tcPr>
            <w:tcW w:w="875" w:type="dxa"/>
            <w:tcBorders>
              <w:top w:val="nil"/>
              <w:bottom w:val="nil"/>
            </w:tcBorders>
          </w:tcPr>
          <w:p w:rsidR="00D3429D" w:rsidRPr="00253293" w:rsidRDefault="00D3429D" w:rsidP="0099231A">
            <w:pPr>
              <w:jc w:val="right"/>
            </w:pPr>
            <w:r w:rsidRPr="00253293">
              <w:rPr>
                <w:sz w:val="22"/>
                <w:szCs w:val="22"/>
              </w:rPr>
              <w:t>7</w:t>
            </w:r>
          </w:p>
        </w:tc>
        <w:tc>
          <w:tcPr>
            <w:tcW w:w="922" w:type="dxa"/>
            <w:vMerge/>
          </w:tcPr>
          <w:p w:rsidR="00D3429D" w:rsidRPr="00253293" w:rsidRDefault="00D3429D" w:rsidP="0099231A">
            <w:pPr>
              <w:jc w:val="center"/>
              <w:rPr>
                <w:b/>
              </w:rPr>
            </w:pPr>
          </w:p>
        </w:tc>
        <w:tc>
          <w:tcPr>
            <w:tcW w:w="1148" w:type="dxa"/>
          </w:tcPr>
          <w:p w:rsidR="00D3429D" w:rsidRPr="00253293" w:rsidRDefault="00D3429D" w:rsidP="0099231A">
            <w:r w:rsidRPr="00253293">
              <w:rPr>
                <w:sz w:val="22"/>
                <w:szCs w:val="22"/>
              </w:rPr>
              <w:t>Officers w/SEIU</w:t>
            </w:r>
          </w:p>
        </w:tc>
        <w:tc>
          <w:tcPr>
            <w:tcW w:w="1260" w:type="dxa"/>
          </w:tcPr>
          <w:p w:rsidR="00D3429D" w:rsidRPr="00253293" w:rsidRDefault="00D3429D" w:rsidP="0099231A">
            <w:pPr>
              <w:jc w:val="right"/>
            </w:pPr>
            <w:r w:rsidRPr="00253293">
              <w:rPr>
                <w:sz w:val="22"/>
                <w:szCs w:val="22"/>
              </w:rPr>
              <w:t>6</w:t>
            </w:r>
          </w:p>
        </w:tc>
        <w:tc>
          <w:tcPr>
            <w:tcW w:w="990" w:type="dxa"/>
          </w:tcPr>
          <w:p w:rsidR="00D3429D" w:rsidRPr="00253293" w:rsidRDefault="00D3429D" w:rsidP="0099231A">
            <w:pPr>
              <w:jc w:val="center"/>
            </w:pPr>
            <w:r w:rsidRPr="00253293">
              <w:rPr>
                <w:sz w:val="22"/>
                <w:szCs w:val="22"/>
              </w:rPr>
              <w:t>1/27</w:t>
            </w:r>
          </w:p>
        </w:tc>
        <w:tc>
          <w:tcPr>
            <w:tcW w:w="1080" w:type="dxa"/>
          </w:tcPr>
          <w:p w:rsidR="00D3429D" w:rsidRPr="00253293" w:rsidRDefault="00D3429D" w:rsidP="0099231A">
            <w:pPr>
              <w:jc w:val="center"/>
            </w:pPr>
            <w:r w:rsidRPr="00253293">
              <w:rPr>
                <w:sz w:val="22"/>
                <w:szCs w:val="22"/>
              </w:rPr>
              <w:t>X</w:t>
            </w:r>
          </w:p>
        </w:tc>
        <w:tc>
          <w:tcPr>
            <w:tcW w:w="1241" w:type="dxa"/>
          </w:tcPr>
          <w:p w:rsidR="00D3429D" w:rsidRPr="00253293" w:rsidRDefault="00D3429D" w:rsidP="0099231A">
            <w:pPr>
              <w:jc w:val="center"/>
            </w:pPr>
          </w:p>
        </w:tc>
        <w:tc>
          <w:tcPr>
            <w:tcW w:w="1170" w:type="dxa"/>
            <w:gridSpan w:val="2"/>
          </w:tcPr>
          <w:p w:rsidR="00D3429D" w:rsidRPr="00253293" w:rsidRDefault="00D3429D" w:rsidP="0099231A">
            <w:pPr>
              <w:jc w:val="right"/>
            </w:pPr>
            <w:r w:rsidRPr="00253293">
              <w:rPr>
                <w:sz w:val="22"/>
                <w:szCs w:val="22"/>
              </w:rPr>
              <w:t>5</w:t>
            </w:r>
          </w:p>
        </w:tc>
        <w:tc>
          <w:tcPr>
            <w:tcW w:w="1919" w:type="dxa"/>
          </w:tcPr>
          <w:p w:rsidR="00D3429D" w:rsidRPr="00253293" w:rsidRDefault="00D3429D" w:rsidP="0099231A">
            <w:pPr>
              <w:jc w:val="right"/>
            </w:pPr>
            <w:r w:rsidRPr="00253293">
              <w:rPr>
                <w:sz w:val="22"/>
                <w:szCs w:val="22"/>
              </w:rPr>
              <w:t>6</w:t>
            </w:r>
          </w:p>
        </w:tc>
      </w:tr>
      <w:tr w:rsidR="00D3429D" w:rsidRPr="000F41DD" w:rsidTr="00991B04">
        <w:trPr>
          <w:jc w:val="center"/>
        </w:trPr>
        <w:tc>
          <w:tcPr>
            <w:tcW w:w="875" w:type="dxa"/>
            <w:tcBorders>
              <w:top w:val="nil"/>
              <w:bottom w:val="single" w:sz="18" w:space="0" w:color="auto"/>
            </w:tcBorders>
          </w:tcPr>
          <w:p w:rsidR="00D3429D" w:rsidRPr="00253293" w:rsidRDefault="00D3429D" w:rsidP="0099231A">
            <w:pPr>
              <w:jc w:val="right"/>
            </w:pPr>
            <w:r w:rsidRPr="00253293">
              <w:rPr>
                <w:sz w:val="22"/>
                <w:szCs w:val="22"/>
              </w:rPr>
              <w:t>8</w:t>
            </w:r>
          </w:p>
        </w:tc>
        <w:tc>
          <w:tcPr>
            <w:tcW w:w="922" w:type="dxa"/>
            <w:vMerge/>
            <w:tcBorders>
              <w:bottom w:val="single" w:sz="18" w:space="0" w:color="auto"/>
            </w:tcBorders>
          </w:tcPr>
          <w:p w:rsidR="00D3429D" w:rsidRPr="00253293" w:rsidRDefault="00D3429D" w:rsidP="0099231A">
            <w:pPr>
              <w:jc w:val="center"/>
              <w:rPr>
                <w:b/>
              </w:rPr>
            </w:pPr>
          </w:p>
        </w:tc>
        <w:tc>
          <w:tcPr>
            <w:tcW w:w="1148" w:type="dxa"/>
            <w:tcBorders>
              <w:bottom w:val="single" w:sz="18" w:space="0" w:color="auto"/>
            </w:tcBorders>
          </w:tcPr>
          <w:p w:rsidR="00D3429D" w:rsidRPr="00253293" w:rsidRDefault="00D3429D" w:rsidP="0099231A">
            <w:r w:rsidRPr="00253293">
              <w:rPr>
                <w:sz w:val="22"/>
                <w:szCs w:val="22"/>
              </w:rPr>
              <w:t>Staff meeting day 1 &amp; roast</w:t>
            </w:r>
          </w:p>
        </w:tc>
        <w:tc>
          <w:tcPr>
            <w:tcW w:w="1260" w:type="dxa"/>
            <w:tcBorders>
              <w:bottom w:val="single" w:sz="18" w:space="0" w:color="auto"/>
            </w:tcBorders>
          </w:tcPr>
          <w:p w:rsidR="00D3429D" w:rsidRPr="00253293" w:rsidRDefault="00D3429D" w:rsidP="0099231A">
            <w:pPr>
              <w:jc w:val="right"/>
            </w:pPr>
            <w:r w:rsidRPr="00253293">
              <w:rPr>
                <w:sz w:val="22"/>
                <w:szCs w:val="22"/>
              </w:rPr>
              <w:t>24</w:t>
            </w:r>
          </w:p>
        </w:tc>
        <w:tc>
          <w:tcPr>
            <w:tcW w:w="990" w:type="dxa"/>
            <w:tcBorders>
              <w:bottom w:val="single" w:sz="18" w:space="0" w:color="auto"/>
            </w:tcBorders>
          </w:tcPr>
          <w:p w:rsidR="00D3429D" w:rsidRPr="00253293" w:rsidRDefault="00D3429D" w:rsidP="0099231A">
            <w:pPr>
              <w:jc w:val="center"/>
            </w:pPr>
            <w:r w:rsidRPr="00253293">
              <w:rPr>
                <w:sz w:val="22"/>
                <w:szCs w:val="22"/>
              </w:rPr>
              <w:t>1/31(2/1)</w:t>
            </w:r>
          </w:p>
        </w:tc>
        <w:tc>
          <w:tcPr>
            <w:tcW w:w="1080" w:type="dxa"/>
            <w:tcBorders>
              <w:bottom w:val="single" w:sz="18" w:space="0" w:color="auto"/>
            </w:tcBorders>
          </w:tcPr>
          <w:p w:rsidR="00D3429D" w:rsidRPr="00253293" w:rsidRDefault="00D3429D" w:rsidP="0099231A">
            <w:pPr>
              <w:jc w:val="center"/>
            </w:pPr>
            <w:r w:rsidRPr="00253293">
              <w:rPr>
                <w:sz w:val="22"/>
                <w:szCs w:val="22"/>
              </w:rPr>
              <w:t>X</w:t>
            </w:r>
          </w:p>
        </w:tc>
        <w:tc>
          <w:tcPr>
            <w:tcW w:w="1241" w:type="dxa"/>
            <w:tcBorders>
              <w:bottom w:val="single" w:sz="18" w:space="0" w:color="auto"/>
            </w:tcBorders>
          </w:tcPr>
          <w:p w:rsidR="00D3429D" w:rsidRPr="00253293" w:rsidRDefault="00D3429D" w:rsidP="0099231A">
            <w:pPr>
              <w:jc w:val="center"/>
            </w:pPr>
          </w:p>
        </w:tc>
        <w:tc>
          <w:tcPr>
            <w:tcW w:w="1170" w:type="dxa"/>
            <w:gridSpan w:val="2"/>
            <w:tcBorders>
              <w:bottom w:val="single" w:sz="18" w:space="0" w:color="auto"/>
            </w:tcBorders>
          </w:tcPr>
          <w:p w:rsidR="00D3429D" w:rsidRPr="00253293" w:rsidRDefault="00D3429D" w:rsidP="0099231A">
            <w:pPr>
              <w:jc w:val="right"/>
            </w:pPr>
            <w:r w:rsidRPr="00253293">
              <w:rPr>
                <w:sz w:val="22"/>
                <w:szCs w:val="22"/>
              </w:rPr>
              <w:t>15</w:t>
            </w:r>
          </w:p>
        </w:tc>
        <w:tc>
          <w:tcPr>
            <w:tcW w:w="1919" w:type="dxa"/>
            <w:tcBorders>
              <w:bottom w:val="single" w:sz="18" w:space="0" w:color="auto"/>
            </w:tcBorders>
          </w:tcPr>
          <w:p w:rsidR="00D3429D" w:rsidRPr="00253293" w:rsidRDefault="00D3429D" w:rsidP="0099231A">
            <w:pPr>
              <w:jc w:val="right"/>
            </w:pPr>
            <w:r w:rsidRPr="00253293">
              <w:rPr>
                <w:sz w:val="22"/>
                <w:szCs w:val="22"/>
              </w:rPr>
              <w:t>24</w:t>
            </w:r>
          </w:p>
        </w:tc>
      </w:tr>
      <w:tr w:rsidR="00D3429D" w:rsidRPr="000F41DD" w:rsidTr="00991B04">
        <w:trPr>
          <w:jc w:val="center"/>
        </w:trPr>
        <w:tc>
          <w:tcPr>
            <w:tcW w:w="875" w:type="dxa"/>
            <w:tcBorders>
              <w:top w:val="single" w:sz="18" w:space="0" w:color="auto"/>
              <w:bottom w:val="nil"/>
            </w:tcBorders>
          </w:tcPr>
          <w:p w:rsidR="00D3429D" w:rsidRPr="00253293" w:rsidRDefault="00D3429D" w:rsidP="0099231A">
            <w:pPr>
              <w:jc w:val="right"/>
            </w:pPr>
            <w:r w:rsidRPr="00253293">
              <w:rPr>
                <w:sz w:val="22"/>
                <w:szCs w:val="22"/>
              </w:rPr>
              <w:t>1</w:t>
            </w:r>
          </w:p>
        </w:tc>
        <w:tc>
          <w:tcPr>
            <w:tcW w:w="922" w:type="dxa"/>
            <w:vMerge w:val="restart"/>
            <w:tcBorders>
              <w:top w:val="single" w:sz="18" w:space="0" w:color="auto"/>
            </w:tcBorders>
            <w:vAlign w:val="center"/>
          </w:tcPr>
          <w:p w:rsidR="00D3429D" w:rsidRPr="00253293" w:rsidRDefault="00D3429D" w:rsidP="0099231A">
            <w:pPr>
              <w:jc w:val="center"/>
              <w:rPr>
                <w:b/>
              </w:rPr>
            </w:pPr>
            <w:r w:rsidRPr="00253293">
              <w:rPr>
                <w:b/>
                <w:sz w:val="22"/>
                <w:szCs w:val="22"/>
              </w:rPr>
              <w:t>Feb.</w:t>
            </w:r>
          </w:p>
          <w:p w:rsidR="00D3429D" w:rsidRPr="00253293" w:rsidRDefault="00D3429D" w:rsidP="0099231A">
            <w:pPr>
              <w:jc w:val="center"/>
              <w:rPr>
                <w:b/>
              </w:rPr>
            </w:pPr>
            <w:r w:rsidRPr="00253293">
              <w:rPr>
                <w:b/>
                <w:sz w:val="22"/>
                <w:szCs w:val="22"/>
              </w:rPr>
              <w:t>2011</w:t>
            </w:r>
          </w:p>
        </w:tc>
        <w:tc>
          <w:tcPr>
            <w:tcW w:w="1148" w:type="dxa"/>
            <w:tcBorders>
              <w:top w:val="single" w:sz="18" w:space="0" w:color="auto"/>
            </w:tcBorders>
          </w:tcPr>
          <w:p w:rsidR="00D3429D" w:rsidRPr="00253293" w:rsidRDefault="00D3429D" w:rsidP="0099231A">
            <w:r w:rsidRPr="00253293">
              <w:rPr>
                <w:sz w:val="22"/>
                <w:szCs w:val="22"/>
              </w:rPr>
              <w:t>Staff Meeting Day 2</w:t>
            </w:r>
          </w:p>
        </w:tc>
        <w:tc>
          <w:tcPr>
            <w:tcW w:w="1260" w:type="dxa"/>
            <w:tcBorders>
              <w:top w:val="single" w:sz="18" w:space="0" w:color="auto"/>
            </w:tcBorders>
          </w:tcPr>
          <w:p w:rsidR="00D3429D" w:rsidRPr="00253293" w:rsidRDefault="00D3429D" w:rsidP="0099231A">
            <w:pPr>
              <w:jc w:val="right"/>
            </w:pPr>
            <w:r w:rsidRPr="00253293">
              <w:rPr>
                <w:sz w:val="22"/>
                <w:szCs w:val="22"/>
              </w:rPr>
              <w:t>19</w:t>
            </w:r>
          </w:p>
        </w:tc>
        <w:tc>
          <w:tcPr>
            <w:tcW w:w="990" w:type="dxa"/>
            <w:tcBorders>
              <w:top w:val="single" w:sz="18" w:space="0" w:color="auto"/>
            </w:tcBorders>
          </w:tcPr>
          <w:p w:rsidR="00D3429D" w:rsidRPr="00253293" w:rsidRDefault="00D3429D" w:rsidP="0099231A">
            <w:pPr>
              <w:jc w:val="center"/>
            </w:pPr>
            <w:r w:rsidRPr="00253293">
              <w:rPr>
                <w:sz w:val="22"/>
                <w:szCs w:val="22"/>
              </w:rPr>
              <w:t>2/1</w:t>
            </w:r>
          </w:p>
        </w:tc>
        <w:tc>
          <w:tcPr>
            <w:tcW w:w="1080" w:type="dxa"/>
            <w:tcBorders>
              <w:top w:val="single" w:sz="18" w:space="0" w:color="auto"/>
            </w:tcBorders>
          </w:tcPr>
          <w:p w:rsidR="00D3429D" w:rsidRPr="00253293" w:rsidRDefault="00D3429D" w:rsidP="0099231A">
            <w:pPr>
              <w:jc w:val="center"/>
            </w:pPr>
            <w:r w:rsidRPr="00253293">
              <w:rPr>
                <w:sz w:val="22"/>
                <w:szCs w:val="22"/>
              </w:rPr>
              <w:t>X</w:t>
            </w:r>
          </w:p>
        </w:tc>
        <w:tc>
          <w:tcPr>
            <w:tcW w:w="1269" w:type="dxa"/>
            <w:gridSpan w:val="2"/>
            <w:tcBorders>
              <w:top w:val="single" w:sz="18" w:space="0" w:color="auto"/>
            </w:tcBorders>
          </w:tcPr>
          <w:p w:rsidR="00D3429D" w:rsidRPr="00253293" w:rsidRDefault="00D3429D" w:rsidP="0099231A">
            <w:pPr>
              <w:jc w:val="center"/>
            </w:pPr>
          </w:p>
        </w:tc>
        <w:tc>
          <w:tcPr>
            <w:tcW w:w="1142" w:type="dxa"/>
            <w:tcBorders>
              <w:top w:val="single" w:sz="18" w:space="0" w:color="auto"/>
            </w:tcBorders>
          </w:tcPr>
          <w:p w:rsidR="00D3429D" w:rsidRPr="00253293" w:rsidRDefault="00D3429D" w:rsidP="0099231A">
            <w:pPr>
              <w:jc w:val="right"/>
            </w:pPr>
            <w:r w:rsidRPr="00253293">
              <w:rPr>
                <w:sz w:val="22"/>
                <w:szCs w:val="22"/>
              </w:rPr>
              <w:t>0</w:t>
            </w:r>
          </w:p>
        </w:tc>
        <w:tc>
          <w:tcPr>
            <w:tcW w:w="1919" w:type="dxa"/>
            <w:tcBorders>
              <w:top w:val="single" w:sz="18" w:space="0" w:color="auto"/>
            </w:tcBorders>
          </w:tcPr>
          <w:p w:rsidR="00D3429D" w:rsidRPr="00253293" w:rsidRDefault="00D3429D" w:rsidP="0099231A">
            <w:pPr>
              <w:jc w:val="right"/>
            </w:pPr>
            <w:r w:rsidRPr="00253293">
              <w:rPr>
                <w:sz w:val="22"/>
                <w:szCs w:val="22"/>
              </w:rPr>
              <w:t>0</w:t>
            </w:r>
          </w:p>
        </w:tc>
      </w:tr>
      <w:tr w:rsidR="00D3429D" w:rsidRPr="000F41DD" w:rsidTr="00991B04">
        <w:trPr>
          <w:jc w:val="center"/>
        </w:trPr>
        <w:tc>
          <w:tcPr>
            <w:tcW w:w="875" w:type="dxa"/>
            <w:tcBorders>
              <w:top w:val="nil"/>
              <w:bottom w:val="nil"/>
            </w:tcBorders>
          </w:tcPr>
          <w:p w:rsidR="00D3429D" w:rsidRPr="00253293" w:rsidRDefault="00D3429D" w:rsidP="0099231A">
            <w:pPr>
              <w:jc w:val="right"/>
            </w:pPr>
            <w:r w:rsidRPr="00253293">
              <w:rPr>
                <w:sz w:val="22"/>
                <w:szCs w:val="22"/>
              </w:rPr>
              <w:t>2</w:t>
            </w:r>
          </w:p>
        </w:tc>
        <w:tc>
          <w:tcPr>
            <w:tcW w:w="922" w:type="dxa"/>
            <w:vMerge/>
          </w:tcPr>
          <w:p w:rsidR="00D3429D" w:rsidRPr="00253293" w:rsidRDefault="00D3429D" w:rsidP="0099231A">
            <w:pPr>
              <w:jc w:val="center"/>
              <w:rPr>
                <w:b/>
              </w:rPr>
            </w:pPr>
          </w:p>
        </w:tc>
        <w:tc>
          <w:tcPr>
            <w:tcW w:w="1148" w:type="dxa"/>
          </w:tcPr>
          <w:p w:rsidR="00D3429D" w:rsidRPr="00253293" w:rsidRDefault="00D3429D" w:rsidP="0099231A">
            <w:r w:rsidRPr="00253293">
              <w:rPr>
                <w:sz w:val="22"/>
                <w:szCs w:val="22"/>
              </w:rPr>
              <w:t>Legislative Comm.</w:t>
            </w:r>
          </w:p>
        </w:tc>
        <w:tc>
          <w:tcPr>
            <w:tcW w:w="1260" w:type="dxa"/>
          </w:tcPr>
          <w:p w:rsidR="00D3429D" w:rsidRPr="00253293" w:rsidRDefault="00D3429D" w:rsidP="0099231A">
            <w:pPr>
              <w:jc w:val="right"/>
            </w:pPr>
            <w:r w:rsidRPr="00253293">
              <w:rPr>
                <w:sz w:val="22"/>
                <w:szCs w:val="22"/>
              </w:rPr>
              <w:t>11</w:t>
            </w:r>
          </w:p>
        </w:tc>
        <w:tc>
          <w:tcPr>
            <w:tcW w:w="990" w:type="dxa"/>
          </w:tcPr>
          <w:p w:rsidR="00D3429D" w:rsidRPr="00253293" w:rsidRDefault="00D3429D" w:rsidP="0099231A">
            <w:pPr>
              <w:jc w:val="center"/>
            </w:pPr>
            <w:r w:rsidRPr="00253293">
              <w:rPr>
                <w:sz w:val="22"/>
                <w:szCs w:val="22"/>
              </w:rPr>
              <w:t>2/4</w:t>
            </w:r>
          </w:p>
        </w:tc>
        <w:tc>
          <w:tcPr>
            <w:tcW w:w="1080" w:type="dxa"/>
          </w:tcPr>
          <w:p w:rsidR="00D3429D" w:rsidRPr="00253293" w:rsidRDefault="00D3429D" w:rsidP="0099231A">
            <w:pPr>
              <w:jc w:val="center"/>
            </w:pPr>
            <w:r w:rsidRPr="00253293">
              <w:rPr>
                <w:sz w:val="22"/>
                <w:szCs w:val="22"/>
              </w:rPr>
              <w:t>X</w:t>
            </w:r>
          </w:p>
        </w:tc>
        <w:tc>
          <w:tcPr>
            <w:tcW w:w="1241" w:type="dxa"/>
          </w:tcPr>
          <w:p w:rsidR="00D3429D" w:rsidRPr="00253293" w:rsidRDefault="00D3429D" w:rsidP="0099231A">
            <w:pPr>
              <w:jc w:val="center"/>
            </w:pPr>
          </w:p>
        </w:tc>
        <w:tc>
          <w:tcPr>
            <w:tcW w:w="1170" w:type="dxa"/>
            <w:gridSpan w:val="2"/>
          </w:tcPr>
          <w:p w:rsidR="00D3429D" w:rsidRPr="00253293" w:rsidRDefault="00D3429D" w:rsidP="0099231A">
            <w:pPr>
              <w:jc w:val="right"/>
            </w:pPr>
            <w:r w:rsidRPr="00253293">
              <w:rPr>
                <w:sz w:val="22"/>
                <w:szCs w:val="22"/>
              </w:rPr>
              <w:t>6</w:t>
            </w:r>
          </w:p>
        </w:tc>
        <w:tc>
          <w:tcPr>
            <w:tcW w:w="1919" w:type="dxa"/>
          </w:tcPr>
          <w:p w:rsidR="00D3429D" w:rsidRPr="00253293" w:rsidRDefault="00D3429D" w:rsidP="0099231A">
            <w:pPr>
              <w:jc w:val="right"/>
            </w:pPr>
            <w:r w:rsidRPr="00253293">
              <w:rPr>
                <w:sz w:val="22"/>
                <w:szCs w:val="22"/>
              </w:rPr>
              <w:t>8</w:t>
            </w:r>
          </w:p>
        </w:tc>
      </w:tr>
      <w:tr w:rsidR="00D3429D" w:rsidRPr="000F41DD" w:rsidTr="00991B04">
        <w:trPr>
          <w:jc w:val="center"/>
        </w:trPr>
        <w:tc>
          <w:tcPr>
            <w:tcW w:w="875" w:type="dxa"/>
            <w:tcBorders>
              <w:top w:val="nil"/>
              <w:bottom w:val="nil"/>
            </w:tcBorders>
          </w:tcPr>
          <w:p w:rsidR="00D3429D" w:rsidRPr="00253293" w:rsidRDefault="00D3429D" w:rsidP="0099231A">
            <w:pPr>
              <w:jc w:val="right"/>
            </w:pPr>
            <w:r w:rsidRPr="00253293">
              <w:rPr>
                <w:sz w:val="22"/>
                <w:szCs w:val="22"/>
              </w:rPr>
              <w:t>3</w:t>
            </w:r>
          </w:p>
        </w:tc>
        <w:tc>
          <w:tcPr>
            <w:tcW w:w="922" w:type="dxa"/>
            <w:vMerge/>
          </w:tcPr>
          <w:p w:rsidR="00D3429D" w:rsidRPr="00253293" w:rsidRDefault="00D3429D" w:rsidP="0099231A">
            <w:pPr>
              <w:jc w:val="center"/>
              <w:rPr>
                <w:b/>
              </w:rPr>
            </w:pPr>
          </w:p>
        </w:tc>
        <w:tc>
          <w:tcPr>
            <w:tcW w:w="1148" w:type="dxa"/>
          </w:tcPr>
          <w:p w:rsidR="00D3429D" w:rsidRPr="00253293" w:rsidRDefault="00D3429D" w:rsidP="0099231A">
            <w:r w:rsidRPr="00253293">
              <w:rPr>
                <w:sz w:val="22"/>
                <w:szCs w:val="22"/>
              </w:rPr>
              <w:t>Bargaining Team</w:t>
            </w:r>
          </w:p>
        </w:tc>
        <w:tc>
          <w:tcPr>
            <w:tcW w:w="1260" w:type="dxa"/>
          </w:tcPr>
          <w:p w:rsidR="00D3429D" w:rsidRPr="00253293" w:rsidRDefault="00D3429D" w:rsidP="0099231A">
            <w:pPr>
              <w:jc w:val="right"/>
            </w:pPr>
            <w:r w:rsidRPr="00253293">
              <w:rPr>
                <w:sz w:val="22"/>
                <w:szCs w:val="22"/>
              </w:rPr>
              <w:t>14</w:t>
            </w:r>
          </w:p>
        </w:tc>
        <w:tc>
          <w:tcPr>
            <w:tcW w:w="990" w:type="dxa"/>
          </w:tcPr>
          <w:p w:rsidR="00D3429D" w:rsidRPr="00253293" w:rsidRDefault="00D3429D" w:rsidP="0099231A">
            <w:pPr>
              <w:jc w:val="center"/>
            </w:pPr>
            <w:r w:rsidRPr="00253293">
              <w:rPr>
                <w:sz w:val="22"/>
                <w:szCs w:val="22"/>
              </w:rPr>
              <w:t>2/12-13</w:t>
            </w:r>
          </w:p>
        </w:tc>
        <w:tc>
          <w:tcPr>
            <w:tcW w:w="1080" w:type="dxa"/>
          </w:tcPr>
          <w:p w:rsidR="00D3429D" w:rsidRPr="00253293" w:rsidRDefault="00D3429D" w:rsidP="0099231A">
            <w:pPr>
              <w:jc w:val="center"/>
            </w:pPr>
            <w:r w:rsidRPr="00253293">
              <w:rPr>
                <w:sz w:val="22"/>
                <w:szCs w:val="22"/>
              </w:rPr>
              <w:t>X</w:t>
            </w:r>
          </w:p>
        </w:tc>
        <w:tc>
          <w:tcPr>
            <w:tcW w:w="1241" w:type="dxa"/>
          </w:tcPr>
          <w:p w:rsidR="00D3429D" w:rsidRPr="00253293" w:rsidRDefault="00D3429D" w:rsidP="0099231A">
            <w:pPr>
              <w:jc w:val="center"/>
            </w:pPr>
          </w:p>
        </w:tc>
        <w:tc>
          <w:tcPr>
            <w:tcW w:w="1170" w:type="dxa"/>
            <w:gridSpan w:val="2"/>
          </w:tcPr>
          <w:p w:rsidR="00D3429D" w:rsidRPr="00253293" w:rsidRDefault="00D3429D" w:rsidP="0099231A">
            <w:pPr>
              <w:jc w:val="right"/>
            </w:pPr>
            <w:r w:rsidRPr="00253293">
              <w:rPr>
                <w:sz w:val="22"/>
                <w:szCs w:val="22"/>
              </w:rPr>
              <w:t>10</w:t>
            </w:r>
          </w:p>
        </w:tc>
        <w:tc>
          <w:tcPr>
            <w:tcW w:w="1919" w:type="dxa"/>
          </w:tcPr>
          <w:p w:rsidR="00D3429D" w:rsidRPr="00253293" w:rsidRDefault="00D3429D" w:rsidP="0099231A">
            <w:pPr>
              <w:jc w:val="right"/>
            </w:pPr>
            <w:r w:rsidRPr="00253293">
              <w:rPr>
                <w:sz w:val="22"/>
                <w:szCs w:val="22"/>
              </w:rPr>
              <w:t>12</w:t>
            </w:r>
          </w:p>
        </w:tc>
      </w:tr>
      <w:tr w:rsidR="00D3429D" w:rsidRPr="000F41DD" w:rsidTr="00991B04">
        <w:trPr>
          <w:jc w:val="center"/>
        </w:trPr>
        <w:tc>
          <w:tcPr>
            <w:tcW w:w="875" w:type="dxa"/>
            <w:tcBorders>
              <w:top w:val="nil"/>
              <w:bottom w:val="nil"/>
            </w:tcBorders>
          </w:tcPr>
          <w:p w:rsidR="00D3429D" w:rsidRPr="00253293" w:rsidRDefault="00D3429D" w:rsidP="0099231A">
            <w:pPr>
              <w:jc w:val="right"/>
            </w:pPr>
            <w:r w:rsidRPr="00253293">
              <w:rPr>
                <w:sz w:val="22"/>
                <w:szCs w:val="22"/>
              </w:rPr>
              <w:t>4</w:t>
            </w:r>
          </w:p>
        </w:tc>
        <w:tc>
          <w:tcPr>
            <w:tcW w:w="922" w:type="dxa"/>
            <w:vMerge/>
          </w:tcPr>
          <w:p w:rsidR="00D3429D" w:rsidRPr="00253293" w:rsidRDefault="00D3429D" w:rsidP="0099231A">
            <w:pPr>
              <w:jc w:val="center"/>
              <w:rPr>
                <w:b/>
              </w:rPr>
            </w:pPr>
          </w:p>
        </w:tc>
        <w:tc>
          <w:tcPr>
            <w:tcW w:w="1148" w:type="dxa"/>
          </w:tcPr>
          <w:p w:rsidR="00D3429D" w:rsidRPr="00253293" w:rsidRDefault="00D3429D" w:rsidP="0099231A">
            <w:r w:rsidRPr="00253293">
              <w:rPr>
                <w:sz w:val="22"/>
                <w:szCs w:val="22"/>
              </w:rPr>
              <w:t>LMC – Compensation</w:t>
            </w:r>
          </w:p>
        </w:tc>
        <w:tc>
          <w:tcPr>
            <w:tcW w:w="1260" w:type="dxa"/>
          </w:tcPr>
          <w:p w:rsidR="00D3429D" w:rsidRPr="00253293" w:rsidRDefault="00D3429D" w:rsidP="0099231A">
            <w:pPr>
              <w:jc w:val="right"/>
            </w:pPr>
            <w:r w:rsidRPr="00253293">
              <w:rPr>
                <w:sz w:val="22"/>
                <w:szCs w:val="22"/>
              </w:rPr>
              <w:t>7</w:t>
            </w:r>
          </w:p>
        </w:tc>
        <w:tc>
          <w:tcPr>
            <w:tcW w:w="990" w:type="dxa"/>
          </w:tcPr>
          <w:p w:rsidR="00D3429D" w:rsidRPr="00253293" w:rsidRDefault="00D3429D" w:rsidP="0099231A">
            <w:pPr>
              <w:jc w:val="center"/>
            </w:pPr>
            <w:r w:rsidRPr="00253293">
              <w:rPr>
                <w:sz w:val="22"/>
                <w:szCs w:val="22"/>
              </w:rPr>
              <w:t>2/15-16</w:t>
            </w:r>
          </w:p>
        </w:tc>
        <w:tc>
          <w:tcPr>
            <w:tcW w:w="1080" w:type="dxa"/>
          </w:tcPr>
          <w:p w:rsidR="00D3429D" w:rsidRPr="00253293" w:rsidRDefault="00D3429D" w:rsidP="0099231A">
            <w:pPr>
              <w:jc w:val="center"/>
            </w:pPr>
            <w:r w:rsidRPr="00253293">
              <w:rPr>
                <w:sz w:val="22"/>
                <w:szCs w:val="22"/>
              </w:rPr>
              <w:t>X</w:t>
            </w:r>
          </w:p>
        </w:tc>
        <w:tc>
          <w:tcPr>
            <w:tcW w:w="1241" w:type="dxa"/>
          </w:tcPr>
          <w:p w:rsidR="00D3429D" w:rsidRPr="00253293" w:rsidRDefault="00D3429D" w:rsidP="0099231A">
            <w:pPr>
              <w:jc w:val="center"/>
            </w:pPr>
          </w:p>
        </w:tc>
        <w:tc>
          <w:tcPr>
            <w:tcW w:w="1170" w:type="dxa"/>
            <w:gridSpan w:val="2"/>
          </w:tcPr>
          <w:p w:rsidR="00D3429D" w:rsidRPr="00253293" w:rsidRDefault="00D3429D" w:rsidP="0099231A">
            <w:pPr>
              <w:jc w:val="right"/>
            </w:pPr>
            <w:r w:rsidRPr="00253293">
              <w:rPr>
                <w:sz w:val="22"/>
                <w:szCs w:val="22"/>
              </w:rPr>
              <w:t>6</w:t>
            </w:r>
          </w:p>
        </w:tc>
        <w:tc>
          <w:tcPr>
            <w:tcW w:w="1919" w:type="dxa"/>
          </w:tcPr>
          <w:p w:rsidR="00D3429D" w:rsidRPr="00253293" w:rsidRDefault="00D3429D" w:rsidP="0099231A">
            <w:pPr>
              <w:jc w:val="right"/>
            </w:pPr>
            <w:r w:rsidRPr="00253293">
              <w:rPr>
                <w:sz w:val="22"/>
                <w:szCs w:val="22"/>
              </w:rPr>
              <w:t>10</w:t>
            </w:r>
          </w:p>
        </w:tc>
      </w:tr>
      <w:tr w:rsidR="00D3429D" w:rsidRPr="000F41DD" w:rsidTr="00991B04">
        <w:trPr>
          <w:jc w:val="center"/>
        </w:trPr>
        <w:tc>
          <w:tcPr>
            <w:tcW w:w="875" w:type="dxa"/>
            <w:tcBorders>
              <w:top w:val="nil"/>
              <w:bottom w:val="nil"/>
            </w:tcBorders>
          </w:tcPr>
          <w:p w:rsidR="00D3429D" w:rsidRPr="00253293" w:rsidRDefault="00D3429D" w:rsidP="0099231A">
            <w:pPr>
              <w:jc w:val="right"/>
            </w:pPr>
            <w:r w:rsidRPr="00253293">
              <w:rPr>
                <w:sz w:val="22"/>
                <w:szCs w:val="22"/>
              </w:rPr>
              <w:t>5</w:t>
            </w:r>
          </w:p>
        </w:tc>
        <w:tc>
          <w:tcPr>
            <w:tcW w:w="922" w:type="dxa"/>
            <w:vMerge/>
          </w:tcPr>
          <w:p w:rsidR="00D3429D" w:rsidRPr="00253293" w:rsidRDefault="00D3429D" w:rsidP="0099231A">
            <w:pPr>
              <w:jc w:val="center"/>
              <w:rPr>
                <w:b/>
              </w:rPr>
            </w:pPr>
          </w:p>
        </w:tc>
        <w:tc>
          <w:tcPr>
            <w:tcW w:w="1148" w:type="dxa"/>
          </w:tcPr>
          <w:p w:rsidR="00D3429D" w:rsidRPr="00253293" w:rsidRDefault="00D3429D" w:rsidP="0099231A">
            <w:r w:rsidRPr="00253293">
              <w:rPr>
                <w:sz w:val="22"/>
                <w:szCs w:val="22"/>
              </w:rPr>
              <w:t>BOD</w:t>
            </w:r>
          </w:p>
        </w:tc>
        <w:tc>
          <w:tcPr>
            <w:tcW w:w="1260" w:type="dxa"/>
          </w:tcPr>
          <w:p w:rsidR="00D3429D" w:rsidRPr="00253293" w:rsidRDefault="00D3429D" w:rsidP="0099231A">
            <w:pPr>
              <w:jc w:val="right"/>
            </w:pPr>
            <w:r w:rsidRPr="00253293">
              <w:rPr>
                <w:sz w:val="22"/>
                <w:szCs w:val="22"/>
              </w:rPr>
              <w:t>100</w:t>
            </w:r>
          </w:p>
        </w:tc>
        <w:tc>
          <w:tcPr>
            <w:tcW w:w="990" w:type="dxa"/>
          </w:tcPr>
          <w:p w:rsidR="00D3429D" w:rsidRPr="00253293" w:rsidRDefault="00D3429D" w:rsidP="0099231A">
            <w:pPr>
              <w:jc w:val="center"/>
            </w:pPr>
            <w:r w:rsidRPr="00253293">
              <w:rPr>
                <w:sz w:val="22"/>
                <w:szCs w:val="22"/>
              </w:rPr>
              <w:t>2/24-27</w:t>
            </w:r>
          </w:p>
        </w:tc>
        <w:tc>
          <w:tcPr>
            <w:tcW w:w="1080" w:type="dxa"/>
          </w:tcPr>
          <w:p w:rsidR="00D3429D" w:rsidRPr="00253293" w:rsidRDefault="00D3429D" w:rsidP="0099231A">
            <w:pPr>
              <w:jc w:val="center"/>
            </w:pPr>
            <w:r w:rsidRPr="00253293">
              <w:rPr>
                <w:sz w:val="22"/>
                <w:szCs w:val="22"/>
              </w:rPr>
              <w:t>X</w:t>
            </w:r>
          </w:p>
        </w:tc>
        <w:tc>
          <w:tcPr>
            <w:tcW w:w="1241" w:type="dxa"/>
          </w:tcPr>
          <w:p w:rsidR="00D3429D" w:rsidRPr="00253293" w:rsidRDefault="00D3429D" w:rsidP="0099231A">
            <w:pPr>
              <w:jc w:val="center"/>
            </w:pPr>
          </w:p>
        </w:tc>
        <w:tc>
          <w:tcPr>
            <w:tcW w:w="1170" w:type="dxa"/>
            <w:gridSpan w:val="2"/>
          </w:tcPr>
          <w:p w:rsidR="00D3429D" w:rsidRPr="00253293" w:rsidRDefault="00D3429D" w:rsidP="0099231A">
            <w:pPr>
              <w:jc w:val="right"/>
            </w:pPr>
            <w:r w:rsidRPr="00253293">
              <w:rPr>
                <w:sz w:val="22"/>
                <w:szCs w:val="22"/>
              </w:rPr>
              <w:t>84</w:t>
            </w:r>
          </w:p>
        </w:tc>
        <w:tc>
          <w:tcPr>
            <w:tcW w:w="1919" w:type="dxa"/>
          </w:tcPr>
          <w:p w:rsidR="00D3429D" w:rsidRPr="00253293" w:rsidRDefault="00D3429D" w:rsidP="0099231A">
            <w:pPr>
              <w:jc w:val="right"/>
            </w:pPr>
            <w:r w:rsidRPr="00253293">
              <w:rPr>
                <w:sz w:val="22"/>
                <w:szCs w:val="22"/>
              </w:rPr>
              <w:t>205</w:t>
            </w:r>
          </w:p>
        </w:tc>
      </w:tr>
      <w:tr w:rsidR="00D3429D" w:rsidRPr="000F41DD" w:rsidTr="00991B04">
        <w:trPr>
          <w:jc w:val="center"/>
        </w:trPr>
        <w:tc>
          <w:tcPr>
            <w:tcW w:w="875" w:type="dxa"/>
            <w:tcBorders>
              <w:top w:val="nil"/>
              <w:bottom w:val="nil"/>
            </w:tcBorders>
          </w:tcPr>
          <w:p w:rsidR="00D3429D" w:rsidRPr="00253293" w:rsidRDefault="00D3429D" w:rsidP="0099231A">
            <w:pPr>
              <w:jc w:val="right"/>
            </w:pPr>
          </w:p>
        </w:tc>
        <w:tc>
          <w:tcPr>
            <w:tcW w:w="922" w:type="dxa"/>
            <w:vMerge/>
            <w:tcBorders>
              <w:bottom w:val="single" w:sz="18" w:space="0" w:color="auto"/>
            </w:tcBorders>
          </w:tcPr>
          <w:p w:rsidR="00D3429D" w:rsidRPr="00253293" w:rsidRDefault="00D3429D" w:rsidP="0099231A">
            <w:pPr>
              <w:jc w:val="center"/>
              <w:rPr>
                <w:b/>
              </w:rPr>
            </w:pPr>
          </w:p>
        </w:tc>
        <w:tc>
          <w:tcPr>
            <w:tcW w:w="1148" w:type="dxa"/>
          </w:tcPr>
          <w:p w:rsidR="00D3429D" w:rsidRPr="00253293" w:rsidRDefault="00D3429D" w:rsidP="0099231A">
            <w:r w:rsidRPr="00253293">
              <w:rPr>
                <w:sz w:val="22"/>
                <w:szCs w:val="22"/>
              </w:rPr>
              <w:t>Hearing Panel</w:t>
            </w:r>
          </w:p>
        </w:tc>
        <w:tc>
          <w:tcPr>
            <w:tcW w:w="1260" w:type="dxa"/>
          </w:tcPr>
          <w:p w:rsidR="00D3429D" w:rsidRPr="00253293" w:rsidRDefault="00D3429D" w:rsidP="0099231A">
            <w:pPr>
              <w:jc w:val="right"/>
            </w:pPr>
            <w:r w:rsidRPr="00253293">
              <w:rPr>
                <w:sz w:val="22"/>
                <w:szCs w:val="22"/>
              </w:rPr>
              <w:t>4</w:t>
            </w:r>
          </w:p>
        </w:tc>
        <w:tc>
          <w:tcPr>
            <w:tcW w:w="990" w:type="dxa"/>
          </w:tcPr>
          <w:p w:rsidR="00D3429D" w:rsidRPr="00253293" w:rsidRDefault="00D3429D" w:rsidP="0099231A">
            <w:pPr>
              <w:jc w:val="center"/>
            </w:pPr>
            <w:r w:rsidRPr="00253293">
              <w:rPr>
                <w:sz w:val="22"/>
                <w:szCs w:val="22"/>
              </w:rPr>
              <w:t>2/18</w:t>
            </w:r>
          </w:p>
        </w:tc>
        <w:tc>
          <w:tcPr>
            <w:tcW w:w="1080" w:type="dxa"/>
          </w:tcPr>
          <w:p w:rsidR="00D3429D" w:rsidRPr="00253293" w:rsidRDefault="00D3429D" w:rsidP="0099231A">
            <w:pPr>
              <w:jc w:val="center"/>
            </w:pPr>
            <w:r w:rsidRPr="00253293">
              <w:rPr>
                <w:sz w:val="22"/>
                <w:szCs w:val="22"/>
              </w:rPr>
              <w:t>X</w:t>
            </w:r>
          </w:p>
        </w:tc>
        <w:tc>
          <w:tcPr>
            <w:tcW w:w="1241" w:type="dxa"/>
          </w:tcPr>
          <w:p w:rsidR="00D3429D" w:rsidRPr="00253293" w:rsidRDefault="00D3429D" w:rsidP="0099231A">
            <w:pPr>
              <w:jc w:val="center"/>
            </w:pPr>
          </w:p>
        </w:tc>
        <w:tc>
          <w:tcPr>
            <w:tcW w:w="1170" w:type="dxa"/>
            <w:gridSpan w:val="2"/>
          </w:tcPr>
          <w:p w:rsidR="00D3429D" w:rsidRPr="00253293" w:rsidRDefault="00D3429D" w:rsidP="0099231A">
            <w:pPr>
              <w:jc w:val="right"/>
            </w:pPr>
            <w:r w:rsidRPr="00253293">
              <w:rPr>
                <w:sz w:val="22"/>
                <w:szCs w:val="22"/>
              </w:rPr>
              <w:t>2</w:t>
            </w:r>
          </w:p>
        </w:tc>
        <w:tc>
          <w:tcPr>
            <w:tcW w:w="1919" w:type="dxa"/>
          </w:tcPr>
          <w:p w:rsidR="00D3429D" w:rsidRPr="00253293" w:rsidRDefault="00D3429D" w:rsidP="0099231A">
            <w:pPr>
              <w:jc w:val="right"/>
            </w:pPr>
            <w:r w:rsidRPr="00253293">
              <w:rPr>
                <w:sz w:val="22"/>
                <w:szCs w:val="22"/>
              </w:rPr>
              <w:t>8</w:t>
            </w:r>
          </w:p>
        </w:tc>
      </w:tr>
      <w:tr w:rsidR="00D3429D" w:rsidRPr="000F41DD" w:rsidTr="00991B04">
        <w:trPr>
          <w:jc w:val="center"/>
        </w:trPr>
        <w:tc>
          <w:tcPr>
            <w:tcW w:w="875" w:type="dxa"/>
            <w:tcBorders>
              <w:top w:val="single" w:sz="18" w:space="0" w:color="auto"/>
              <w:bottom w:val="nil"/>
            </w:tcBorders>
          </w:tcPr>
          <w:p w:rsidR="00D3429D" w:rsidRPr="00253293" w:rsidRDefault="00D3429D" w:rsidP="0099231A">
            <w:pPr>
              <w:jc w:val="right"/>
            </w:pPr>
            <w:r w:rsidRPr="00253293">
              <w:rPr>
                <w:sz w:val="22"/>
                <w:szCs w:val="22"/>
              </w:rPr>
              <w:t>1</w:t>
            </w:r>
          </w:p>
        </w:tc>
        <w:tc>
          <w:tcPr>
            <w:tcW w:w="922" w:type="dxa"/>
            <w:vMerge w:val="restart"/>
            <w:tcBorders>
              <w:top w:val="single" w:sz="18" w:space="0" w:color="auto"/>
            </w:tcBorders>
            <w:vAlign w:val="center"/>
          </w:tcPr>
          <w:p w:rsidR="00D3429D" w:rsidRPr="00253293" w:rsidRDefault="00D3429D" w:rsidP="0099231A">
            <w:pPr>
              <w:jc w:val="center"/>
              <w:rPr>
                <w:b/>
              </w:rPr>
            </w:pPr>
            <w:r w:rsidRPr="00253293">
              <w:rPr>
                <w:b/>
                <w:sz w:val="22"/>
                <w:szCs w:val="22"/>
              </w:rPr>
              <w:t>March</w:t>
            </w:r>
          </w:p>
          <w:p w:rsidR="00D3429D" w:rsidRPr="00253293" w:rsidRDefault="00D3429D" w:rsidP="0099231A">
            <w:pPr>
              <w:jc w:val="center"/>
              <w:rPr>
                <w:b/>
              </w:rPr>
            </w:pPr>
            <w:r w:rsidRPr="00253293">
              <w:rPr>
                <w:b/>
                <w:sz w:val="22"/>
                <w:szCs w:val="22"/>
              </w:rPr>
              <w:t>2011</w:t>
            </w:r>
          </w:p>
        </w:tc>
        <w:tc>
          <w:tcPr>
            <w:tcW w:w="1148" w:type="dxa"/>
            <w:tcBorders>
              <w:top w:val="single" w:sz="18" w:space="0" w:color="auto"/>
            </w:tcBorders>
          </w:tcPr>
          <w:p w:rsidR="00D3429D" w:rsidRPr="00253293" w:rsidRDefault="00D3429D" w:rsidP="0099231A"/>
        </w:tc>
        <w:tc>
          <w:tcPr>
            <w:tcW w:w="1260" w:type="dxa"/>
            <w:tcBorders>
              <w:top w:val="single" w:sz="18" w:space="0" w:color="auto"/>
            </w:tcBorders>
          </w:tcPr>
          <w:p w:rsidR="00D3429D" w:rsidRPr="00253293" w:rsidRDefault="00D3429D" w:rsidP="0099231A">
            <w:pPr>
              <w:jc w:val="right"/>
            </w:pPr>
          </w:p>
        </w:tc>
        <w:tc>
          <w:tcPr>
            <w:tcW w:w="990" w:type="dxa"/>
            <w:tcBorders>
              <w:top w:val="single" w:sz="18" w:space="0" w:color="auto"/>
            </w:tcBorders>
          </w:tcPr>
          <w:p w:rsidR="00D3429D" w:rsidRPr="00253293" w:rsidRDefault="00D3429D" w:rsidP="0099231A">
            <w:pPr>
              <w:jc w:val="center"/>
            </w:pPr>
          </w:p>
        </w:tc>
        <w:tc>
          <w:tcPr>
            <w:tcW w:w="1080" w:type="dxa"/>
            <w:tcBorders>
              <w:top w:val="single" w:sz="18" w:space="0" w:color="auto"/>
            </w:tcBorders>
          </w:tcPr>
          <w:p w:rsidR="00D3429D" w:rsidRPr="00253293" w:rsidRDefault="00D3429D" w:rsidP="0099231A">
            <w:pPr>
              <w:jc w:val="center"/>
            </w:pPr>
          </w:p>
        </w:tc>
        <w:tc>
          <w:tcPr>
            <w:tcW w:w="1269" w:type="dxa"/>
            <w:gridSpan w:val="2"/>
            <w:tcBorders>
              <w:top w:val="single" w:sz="18" w:space="0" w:color="auto"/>
            </w:tcBorders>
          </w:tcPr>
          <w:p w:rsidR="00D3429D" w:rsidRPr="00253293" w:rsidRDefault="00D3429D" w:rsidP="0099231A">
            <w:pPr>
              <w:jc w:val="center"/>
            </w:pPr>
          </w:p>
        </w:tc>
        <w:tc>
          <w:tcPr>
            <w:tcW w:w="1142" w:type="dxa"/>
            <w:tcBorders>
              <w:top w:val="single" w:sz="18" w:space="0" w:color="auto"/>
            </w:tcBorders>
          </w:tcPr>
          <w:p w:rsidR="00D3429D" w:rsidRPr="00253293" w:rsidRDefault="00D3429D" w:rsidP="0099231A">
            <w:pPr>
              <w:jc w:val="right"/>
            </w:pPr>
          </w:p>
        </w:tc>
        <w:tc>
          <w:tcPr>
            <w:tcW w:w="1919" w:type="dxa"/>
            <w:tcBorders>
              <w:top w:val="single" w:sz="18" w:space="0" w:color="auto"/>
            </w:tcBorders>
          </w:tcPr>
          <w:p w:rsidR="00D3429D" w:rsidRPr="00253293" w:rsidRDefault="00D3429D" w:rsidP="0099231A">
            <w:pPr>
              <w:jc w:val="right"/>
            </w:pPr>
          </w:p>
        </w:tc>
      </w:tr>
      <w:tr w:rsidR="00D3429D" w:rsidRPr="000F41DD" w:rsidTr="00991B04">
        <w:trPr>
          <w:jc w:val="center"/>
        </w:trPr>
        <w:tc>
          <w:tcPr>
            <w:tcW w:w="875" w:type="dxa"/>
            <w:tcBorders>
              <w:top w:val="nil"/>
              <w:bottom w:val="nil"/>
            </w:tcBorders>
          </w:tcPr>
          <w:p w:rsidR="00D3429D" w:rsidRPr="00253293" w:rsidRDefault="00D3429D" w:rsidP="0099231A">
            <w:pPr>
              <w:jc w:val="right"/>
            </w:pPr>
            <w:r w:rsidRPr="00253293">
              <w:rPr>
                <w:sz w:val="22"/>
                <w:szCs w:val="22"/>
              </w:rPr>
              <w:t>2</w:t>
            </w:r>
          </w:p>
        </w:tc>
        <w:tc>
          <w:tcPr>
            <w:tcW w:w="922" w:type="dxa"/>
            <w:vMerge/>
          </w:tcPr>
          <w:p w:rsidR="00D3429D" w:rsidRPr="00253293" w:rsidRDefault="00D3429D" w:rsidP="0099231A">
            <w:pPr>
              <w:jc w:val="center"/>
              <w:rPr>
                <w:b/>
              </w:rPr>
            </w:pPr>
          </w:p>
        </w:tc>
        <w:tc>
          <w:tcPr>
            <w:tcW w:w="1148" w:type="dxa"/>
          </w:tcPr>
          <w:p w:rsidR="00D3429D" w:rsidRPr="00253293" w:rsidRDefault="00D3429D" w:rsidP="0099231A"/>
        </w:tc>
        <w:tc>
          <w:tcPr>
            <w:tcW w:w="1260" w:type="dxa"/>
          </w:tcPr>
          <w:p w:rsidR="00D3429D" w:rsidRPr="00253293" w:rsidRDefault="00D3429D" w:rsidP="0099231A">
            <w:pPr>
              <w:jc w:val="right"/>
            </w:pPr>
          </w:p>
        </w:tc>
        <w:tc>
          <w:tcPr>
            <w:tcW w:w="990" w:type="dxa"/>
          </w:tcPr>
          <w:p w:rsidR="00D3429D" w:rsidRPr="00253293" w:rsidRDefault="00D3429D" w:rsidP="0099231A">
            <w:pPr>
              <w:jc w:val="center"/>
            </w:pPr>
          </w:p>
        </w:tc>
        <w:tc>
          <w:tcPr>
            <w:tcW w:w="1080" w:type="dxa"/>
          </w:tcPr>
          <w:p w:rsidR="00D3429D" w:rsidRPr="00253293" w:rsidRDefault="00D3429D" w:rsidP="0099231A">
            <w:pPr>
              <w:jc w:val="center"/>
            </w:pPr>
          </w:p>
        </w:tc>
        <w:tc>
          <w:tcPr>
            <w:tcW w:w="1241" w:type="dxa"/>
          </w:tcPr>
          <w:p w:rsidR="00D3429D" w:rsidRPr="00253293" w:rsidRDefault="00D3429D" w:rsidP="0099231A">
            <w:pPr>
              <w:jc w:val="center"/>
            </w:pPr>
          </w:p>
        </w:tc>
        <w:tc>
          <w:tcPr>
            <w:tcW w:w="1170" w:type="dxa"/>
            <w:gridSpan w:val="2"/>
          </w:tcPr>
          <w:p w:rsidR="00D3429D" w:rsidRPr="00253293" w:rsidRDefault="00D3429D" w:rsidP="0099231A">
            <w:pPr>
              <w:jc w:val="right"/>
            </w:pPr>
          </w:p>
        </w:tc>
        <w:tc>
          <w:tcPr>
            <w:tcW w:w="1919" w:type="dxa"/>
          </w:tcPr>
          <w:p w:rsidR="00D3429D" w:rsidRPr="00253293" w:rsidRDefault="00D3429D" w:rsidP="0099231A">
            <w:pPr>
              <w:jc w:val="right"/>
            </w:pPr>
          </w:p>
        </w:tc>
      </w:tr>
      <w:tr w:rsidR="00D3429D" w:rsidRPr="000F41DD" w:rsidTr="00991B04">
        <w:trPr>
          <w:jc w:val="center"/>
        </w:trPr>
        <w:tc>
          <w:tcPr>
            <w:tcW w:w="875" w:type="dxa"/>
            <w:tcBorders>
              <w:top w:val="nil"/>
              <w:bottom w:val="nil"/>
            </w:tcBorders>
          </w:tcPr>
          <w:p w:rsidR="00D3429D" w:rsidRPr="00253293" w:rsidRDefault="00D3429D" w:rsidP="0099231A">
            <w:pPr>
              <w:jc w:val="right"/>
            </w:pPr>
            <w:r w:rsidRPr="00253293">
              <w:rPr>
                <w:sz w:val="22"/>
                <w:szCs w:val="22"/>
              </w:rPr>
              <w:t>3</w:t>
            </w:r>
          </w:p>
        </w:tc>
        <w:tc>
          <w:tcPr>
            <w:tcW w:w="922" w:type="dxa"/>
            <w:vMerge/>
          </w:tcPr>
          <w:p w:rsidR="00D3429D" w:rsidRPr="00253293" w:rsidRDefault="00D3429D" w:rsidP="0099231A">
            <w:pPr>
              <w:jc w:val="center"/>
              <w:rPr>
                <w:b/>
              </w:rPr>
            </w:pPr>
          </w:p>
        </w:tc>
        <w:tc>
          <w:tcPr>
            <w:tcW w:w="1148" w:type="dxa"/>
          </w:tcPr>
          <w:p w:rsidR="00D3429D" w:rsidRPr="00253293" w:rsidRDefault="00D3429D" w:rsidP="0099231A">
            <w:r w:rsidRPr="00253293">
              <w:rPr>
                <w:sz w:val="22"/>
                <w:szCs w:val="22"/>
              </w:rPr>
              <w:t>BOT/Labor Council</w:t>
            </w:r>
          </w:p>
        </w:tc>
        <w:tc>
          <w:tcPr>
            <w:tcW w:w="1260" w:type="dxa"/>
          </w:tcPr>
          <w:p w:rsidR="00D3429D" w:rsidRPr="00253293" w:rsidRDefault="00D3429D" w:rsidP="0099231A">
            <w:pPr>
              <w:jc w:val="right"/>
            </w:pPr>
          </w:p>
        </w:tc>
        <w:tc>
          <w:tcPr>
            <w:tcW w:w="990" w:type="dxa"/>
          </w:tcPr>
          <w:p w:rsidR="00D3429D" w:rsidRPr="00253293" w:rsidRDefault="00D3429D" w:rsidP="0099231A">
            <w:pPr>
              <w:jc w:val="center"/>
            </w:pPr>
            <w:r w:rsidRPr="00253293">
              <w:rPr>
                <w:sz w:val="22"/>
                <w:szCs w:val="22"/>
              </w:rPr>
              <w:t>4/22-23</w:t>
            </w:r>
          </w:p>
        </w:tc>
        <w:tc>
          <w:tcPr>
            <w:tcW w:w="1080" w:type="dxa"/>
          </w:tcPr>
          <w:p w:rsidR="00D3429D" w:rsidRPr="00253293" w:rsidRDefault="00D3429D" w:rsidP="0099231A">
            <w:pPr>
              <w:jc w:val="center"/>
            </w:pPr>
            <w:r w:rsidRPr="00253293">
              <w:rPr>
                <w:sz w:val="22"/>
                <w:szCs w:val="22"/>
              </w:rPr>
              <w:t>X</w:t>
            </w:r>
          </w:p>
        </w:tc>
        <w:tc>
          <w:tcPr>
            <w:tcW w:w="1241" w:type="dxa"/>
          </w:tcPr>
          <w:p w:rsidR="00D3429D" w:rsidRPr="00253293" w:rsidRDefault="00D3429D" w:rsidP="0099231A">
            <w:pPr>
              <w:jc w:val="center"/>
            </w:pPr>
          </w:p>
        </w:tc>
        <w:tc>
          <w:tcPr>
            <w:tcW w:w="1170" w:type="dxa"/>
            <w:gridSpan w:val="2"/>
          </w:tcPr>
          <w:p w:rsidR="00D3429D" w:rsidRPr="00253293" w:rsidRDefault="00D3429D" w:rsidP="0099231A">
            <w:pPr>
              <w:jc w:val="right"/>
            </w:pPr>
          </w:p>
        </w:tc>
        <w:tc>
          <w:tcPr>
            <w:tcW w:w="1919" w:type="dxa"/>
          </w:tcPr>
          <w:p w:rsidR="00D3429D" w:rsidRPr="00253293" w:rsidRDefault="00D3429D" w:rsidP="0099231A">
            <w:pPr>
              <w:jc w:val="right"/>
            </w:pPr>
          </w:p>
        </w:tc>
      </w:tr>
      <w:tr w:rsidR="00D3429D" w:rsidRPr="000F41DD" w:rsidTr="00991B04">
        <w:trPr>
          <w:jc w:val="center"/>
        </w:trPr>
        <w:tc>
          <w:tcPr>
            <w:tcW w:w="875" w:type="dxa"/>
            <w:tcBorders>
              <w:top w:val="nil"/>
              <w:bottom w:val="single" w:sz="18" w:space="0" w:color="auto"/>
            </w:tcBorders>
          </w:tcPr>
          <w:p w:rsidR="00D3429D" w:rsidRPr="00253293" w:rsidRDefault="00D3429D" w:rsidP="0099231A">
            <w:pPr>
              <w:jc w:val="right"/>
            </w:pPr>
            <w:r w:rsidRPr="00253293">
              <w:rPr>
                <w:sz w:val="22"/>
                <w:szCs w:val="22"/>
              </w:rPr>
              <w:t>4</w:t>
            </w:r>
          </w:p>
        </w:tc>
        <w:tc>
          <w:tcPr>
            <w:tcW w:w="922" w:type="dxa"/>
            <w:vMerge/>
            <w:tcBorders>
              <w:bottom w:val="single" w:sz="18" w:space="0" w:color="auto"/>
            </w:tcBorders>
          </w:tcPr>
          <w:p w:rsidR="00D3429D" w:rsidRPr="00253293" w:rsidRDefault="00D3429D" w:rsidP="0099231A">
            <w:pPr>
              <w:jc w:val="center"/>
              <w:rPr>
                <w:b/>
              </w:rPr>
            </w:pPr>
          </w:p>
        </w:tc>
        <w:tc>
          <w:tcPr>
            <w:tcW w:w="1148" w:type="dxa"/>
            <w:tcBorders>
              <w:bottom w:val="single" w:sz="18" w:space="0" w:color="auto"/>
            </w:tcBorders>
          </w:tcPr>
          <w:p w:rsidR="00D3429D" w:rsidRPr="00253293" w:rsidRDefault="00D3429D" w:rsidP="0099231A"/>
        </w:tc>
        <w:tc>
          <w:tcPr>
            <w:tcW w:w="1260" w:type="dxa"/>
            <w:tcBorders>
              <w:bottom w:val="single" w:sz="18" w:space="0" w:color="auto"/>
            </w:tcBorders>
          </w:tcPr>
          <w:p w:rsidR="00D3429D" w:rsidRPr="00253293" w:rsidRDefault="00D3429D" w:rsidP="0099231A">
            <w:pPr>
              <w:jc w:val="right"/>
            </w:pPr>
          </w:p>
        </w:tc>
        <w:tc>
          <w:tcPr>
            <w:tcW w:w="990" w:type="dxa"/>
            <w:tcBorders>
              <w:bottom w:val="single" w:sz="18" w:space="0" w:color="auto"/>
            </w:tcBorders>
          </w:tcPr>
          <w:p w:rsidR="00D3429D" w:rsidRPr="00253293" w:rsidRDefault="00D3429D" w:rsidP="0099231A">
            <w:pPr>
              <w:jc w:val="center"/>
            </w:pPr>
          </w:p>
        </w:tc>
        <w:tc>
          <w:tcPr>
            <w:tcW w:w="1080" w:type="dxa"/>
            <w:tcBorders>
              <w:bottom w:val="single" w:sz="18" w:space="0" w:color="auto"/>
            </w:tcBorders>
          </w:tcPr>
          <w:p w:rsidR="00D3429D" w:rsidRPr="00253293" w:rsidRDefault="00D3429D" w:rsidP="0099231A">
            <w:pPr>
              <w:jc w:val="center"/>
            </w:pPr>
          </w:p>
        </w:tc>
        <w:tc>
          <w:tcPr>
            <w:tcW w:w="1241" w:type="dxa"/>
            <w:tcBorders>
              <w:bottom w:val="single" w:sz="18" w:space="0" w:color="auto"/>
            </w:tcBorders>
          </w:tcPr>
          <w:p w:rsidR="00D3429D" w:rsidRPr="00253293" w:rsidRDefault="00D3429D" w:rsidP="0099231A">
            <w:pPr>
              <w:jc w:val="center"/>
            </w:pPr>
          </w:p>
        </w:tc>
        <w:tc>
          <w:tcPr>
            <w:tcW w:w="1170" w:type="dxa"/>
            <w:gridSpan w:val="2"/>
            <w:tcBorders>
              <w:bottom w:val="single" w:sz="18" w:space="0" w:color="auto"/>
            </w:tcBorders>
          </w:tcPr>
          <w:p w:rsidR="00D3429D" w:rsidRPr="00253293" w:rsidRDefault="00D3429D" w:rsidP="0099231A">
            <w:pPr>
              <w:jc w:val="right"/>
            </w:pPr>
          </w:p>
        </w:tc>
        <w:tc>
          <w:tcPr>
            <w:tcW w:w="1919" w:type="dxa"/>
            <w:tcBorders>
              <w:bottom w:val="single" w:sz="18" w:space="0" w:color="auto"/>
            </w:tcBorders>
          </w:tcPr>
          <w:p w:rsidR="00D3429D" w:rsidRPr="00253293" w:rsidRDefault="00D3429D" w:rsidP="0099231A">
            <w:pPr>
              <w:jc w:val="right"/>
            </w:pPr>
          </w:p>
        </w:tc>
      </w:tr>
      <w:tr w:rsidR="00D3429D" w:rsidRPr="000F41DD" w:rsidTr="00991B04">
        <w:trPr>
          <w:jc w:val="center"/>
        </w:trPr>
        <w:tc>
          <w:tcPr>
            <w:tcW w:w="875" w:type="dxa"/>
            <w:tcBorders>
              <w:top w:val="single" w:sz="18" w:space="0" w:color="auto"/>
              <w:bottom w:val="nil"/>
            </w:tcBorders>
          </w:tcPr>
          <w:p w:rsidR="00D3429D" w:rsidRPr="00253293" w:rsidRDefault="00D3429D" w:rsidP="0099231A">
            <w:pPr>
              <w:jc w:val="right"/>
            </w:pPr>
            <w:r w:rsidRPr="00253293">
              <w:rPr>
                <w:sz w:val="22"/>
                <w:szCs w:val="22"/>
              </w:rPr>
              <w:t>1</w:t>
            </w:r>
          </w:p>
        </w:tc>
        <w:tc>
          <w:tcPr>
            <w:tcW w:w="922" w:type="dxa"/>
            <w:vMerge w:val="restart"/>
            <w:tcBorders>
              <w:top w:val="single" w:sz="18" w:space="0" w:color="auto"/>
            </w:tcBorders>
            <w:vAlign w:val="center"/>
          </w:tcPr>
          <w:p w:rsidR="00D3429D" w:rsidRPr="00253293" w:rsidRDefault="00D3429D" w:rsidP="0099231A">
            <w:pPr>
              <w:jc w:val="center"/>
              <w:rPr>
                <w:b/>
              </w:rPr>
            </w:pPr>
            <w:r w:rsidRPr="00253293">
              <w:rPr>
                <w:b/>
                <w:sz w:val="22"/>
                <w:szCs w:val="22"/>
              </w:rPr>
              <w:t>April</w:t>
            </w:r>
          </w:p>
          <w:p w:rsidR="00D3429D" w:rsidRPr="00253293" w:rsidRDefault="00D3429D" w:rsidP="0099231A">
            <w:pPr>
              <w:jc w:val="center"/>
              <w:rPr>
                <w:b/>
              </w:rPr>
            </w:pPr>
            <w:r w:rsidRPr="00253293">
              <w:rPr>
                <w:b/>
                <w:sz w:val="22"/>
                <w:szCs w:val="22"/>
              </w:rPr>
              <w:t>2011</w:t>
            </w:r>
          </w:p>
        </w:tc>
        <w:tc>
          <w:tcPr>
            <w:tcW w:w="1148" w:type="dxa"/>
            <w:tcBorders>
              <w:top w:val="single" w:sz="18" w:space="0" w:color="auto"/>
            </w:tcBorders>
          </w:tcPr>
          <w:p w:rsidR="00D3429D" w:rsidRPr="00253293" w:rsidRDefault="00D3429D" w:rsidP="0099231A">
            <w:r w:rsidRPr="00253293">
              <w:rPr>
                <w:sz w:val="22"/>
                <w:szCs w:val="22"/>
              </w:rPr>
              <w:t>Lobby Day</w:t>
            </w:r>
          </w:p>
        </w:tc>
        <w:tc>
          <w:tcPr>
            <w:tcW w:w="1260" w:type="dxa"/>
            <w:tcBorders>
              <w:top w:val="single" w:sz="18" w:space="0" w:color="auto"/>
            </w:tcBorders>
          </w:tcPr>
          <w:p w:rsidR="00D3429D" w:rsidRPr="00253293" w:rsidRDefault="00D3429D" w:rsidP="0099231A">
            <w:pPr>
              <w:jc w:val="right"/>
            </w:pPr>
          </w:p>
        </w:tc>
        <w:tc>
          <w:tcPr>
            <w:tcW w:w="990" w:type="dxa"/>
            <w:tcBorders>
              <w:top w:val="single" w:sz="18" w:space="0" w:color="auto"/>
            </w:tcBorders>
          </w:tcPr>
          <w:p w:rsidR="00D3429D" w:rsidRPr="00253293" w:rsidRDefault="00D3429D" w:rsidP="0099231A">
            <w:pPr>
              <w:jc w:val="center"/>
            </w:pPr>
            <w:r w:rsidRPr="00253293">
              <w:rPr>
                <w:sz w:val="22"/>
                <w:szCs w:val="22"/>
              </w:rPr>
              <w:t>4/9-11</w:t>
            </w:r>
          </w:p>
        </w:tc>
        <w:tc>
          <w:tcPr>
            <w:tcW w:w="1080" w:type="dxa"/>
            <w:tcBorders>
              <w:top w:val="single" w:sz="18" w:space="0" w:color="auto"/>
            </w:tcBorders>
          </w:tcPr>
          <w:p w:rsidR="00D3429D" w:rsidRPr="00253293" w:rsidRDefault="00D3429D" w:rsidP="0099231A">
            <w:pPr>
              <w:jc w:val="center"/>
            </w:pPr>
            <w:r w:rsidRPr="00253293">
              <w:rPr>
                <w:sz w:val="22"/>
                <w:szCs w:val="22"/>
              </w:rPr>
              <w:t>X</w:t>
            </w:r>
          </w:p>
        </w:tc>
        <w:tc>
          <w:tcPr>
            <w:tcW w:w="1269" w:type="dxa"/>
            <w:gridSpan w:val="2"/>
            <w:tcBorders>
              <w:top w:val="single" w:sz="18" w:space="0" w:color="auto"/>
            </w:tcBorders>
          </w:tcPr>
          <w:p w:rsidR="00D3429D" w:rsidRPr="00253293" w:rsidRDefault="00D3429D" w:rsidP="0099231A">
            <w:pPr>
              <w:jc w:val="center"/>
            </w:pPr>
          </w:p>
        </w:tc>
        <w:tc>
          <w:tcPr>
            <w:tcW w:w="1142" w:type="dxa"/>
            <w:tcBorders>
              <w:top w:val="single" w:sz="18" w:space="0" w:color="auto"/>
            </w:tcBorders>
          </w:tcPr>
          <w:p w:rsidR="00D3429D" w:rsidRPr="00253293" w:rsidRDefault="00D3429D" w:rsidP="0099231A">
            <w:pPr>
              <w:jc w:val="right"/>
            </w:pPr>
          </w:p>
        </w:tc>
        <w:tc>
          <w:tcPr>
            <w:tcW w:w="1919" w:type="dxa"/>
            <w:tcBorders>
              <w:top w:val="single" w:sz="18" w:space="0" w:color="auto"/>
            </w:tcBorders>
          </w:tcPr>
          <w:p w:rsidR="00D3429D" w:rsidRPr="00253293" w:rsidRDefault="00D3429D" w:rsidP="0099231A">
            <w:pPr>
              <w:jc w:val="right"/>
            </w:pPr>
          </w:p>
        </w:tc>
      </w:tr>
      <w:tr w:rsidR="00D3429D" w:rsidRPr="000F41DD" w:rsidTr="00991B04">
        <w:trPr>
          <w:jc w:val="center"/>
        </w:trPr>
        <w:tc>
          <w:tcPr>
            <w:tcW w:w="875" w:type="dxa"/>
            <w:tcBorders>
              <w:top w:val="nil"/>
              <w:bottom w:val="nil"/>
            </w:tcBorders>
          </w:tcPr>
          <w:p w:rsidR="00D3429D" w:rsidRPr="00253293" w:rsidRDefault="00D3429D" w:rsidP="0099231A">
            <w:pPr>
              <w:jc w:val="right"/>
            </w:pPr>
            <w:r w:rsidRPr="00253293">
              <w:rPr>
                <w:sz w:val="22"/>
                <w:szCs w:val="22"/>
              </w:rPr>
              <w:t>2</w:t>
            </w:r>
          </w:p>
        </w:tc>
        <w:tc>
          <w:tcPr>
            <w:tcW w:w="922" w:type="dxa"/>
            <w:vMerge/>
          </w:tcPr>
          <w:p w:rsidR="00D3429D" w:rsidRPr="00253293" w:rsidRDefault="00D3429D" w:rsidP="0099231A">
            <w:pPr>
              <w:jc w:val="center"/>
              <w:rPr>
                <w:b/>
              </w:rPr>
            </w:pPr>
          </w:p>
        </w:tc>
        <w:tc>
          <w:tcPr>
            <w:tcW w:w="1148" w:type="dxa"/>
          </w:tcPr>
          <w:p w:rsidR="00D3429D" w:rsidRPr="00253293" w:rsidRDefault="00D3429D" w:rsidP="0099231A"/>
        </w:tc>
        <w:tc>
          <w:tcPr>
            <w:tcW w:w="1260" w:type="dxa"/>
          </w:tcPr>
          <w:p w:rsidR="00D3429D" w:rsidRPr="00253293" w:rsidRDefault="00D3429D" w:rsidP="0099231A">
            <w:pPr>
              <w:jc w:val="right"/>
            </w:pPr>
          </w:p>
        </w:tc>
        <w:tc>
          <w:tcPr>
            <w:tcW w:w="990" w:type="dxa"/>
          </w:tcPr>
          <w:p w:rsidR="00D3429D" w:rsidRPr="00253293" w:rsidRDefault="00D3429D" w:rsidP="0099231A">
            <w:pPr>
              <w:jc w:val="center"/>
            </w:pPr>
          </w:p>
        </w:tc>
        <w:tc>
          <w:tcPr>
            <w:tcW w:w="1080" w:type="dxa"/>
          </w:tcPr>
          <w:p w:rsidR="00D3429D" w:rsidRPr="00253293" w:rsidRDefault="00D3429D" w:rsidP="0099231A">
            <w:pPr>
              <w:jc w:val="center"/>
            </w:pPr>
          </w:p>
        </w:tc>
        <w:tc>
          <w:tcPr>
            <w:tcW w:w="1241" w:type="dxa"/>
          </w:tcPr>
          <w:p w:rsidR="00D3429D" w:rsidRPr="00253293" w:rsidRDefault="00D3429D" w:rsidP="0099231A">
            <w:pPr>
              <w:jc w:val="center"/>
            </w:pPr>
          </w:p>
        </w:tc>
        <w:tc>
          <w:tcPr>
            <w:tcW w:w="1170" w:type="dxa"/>
            <w:gridSpan w:val="2"/>
          </w:tcPr>
          <w:p w:rsidR="00D3429D" w:rsidRPr="00253293" w:rsidRDefault="00D3429D" w:rsidP="0099231A">
            <w:pPr>
              <w:jc w:val="right"/>
            </w:pPr>
          </w:p>
        </w:tc>
        <w:tc>
          <w:tcPr>
            <w:tcW w:w="1919" w:type="dxa"/>
          </w:tcPr>
          <w:p w:rsidR="00D3429D" w:rsidRPr="00253293" w:rsidRDefault="00D3429D" w:rsidP="0099231A">
            <w:pPr>
              <w:jc w:val="right"/>
            </w:pPr>
          </w:p>
        </w:tc>
      </w:tr>
      <w:tr w:rsidR="00D3429D" w:rsidRPr="000F41DD" w:rsidTr="00991B04">
        <w:trPr>
          <w:jc w:val="center"/>
        </w:trPr>
        <w:tc>
          <w:tcPr>
            <w:tcW w:w="875" w:type="dxa"/>
            <w:tcBorders>
              <w:top w:val="nil"/>
              <w:bottom w:val="single" w:sz="18" w:space="0" w:color="auto"/>
            </w:tcBorders>
          </w:tcPr>
          <w:p w:rsidR="00D3429D" w:rsidRPr="00253293" w:rsidRDefault="00D3429D" w:rsidP="0099231A">
            <w:pPr>
              <w:jc w:val="right"/>
            </w:pPr>
            <w:r w:rsidRPr="00253293">
              <w:rPr>
                <w:sz w:val="22"/>
                <w:szCs w:val="22"/>
              </w:rPr>
              <w:lastRenderedPageBreak/>
              <w:t>3</w:t>
            </w:r>
          </w:p>
        </w:tc>
        <w:tc>
          <w:tcPr>
            <w:tcW w:w="922" w:type="dxa"/>
            <w:vMerge/>
            <w:tcBorders>
              <w:bottom w:val="single" w:sz="18" w:space="0" w:color="auto"/>
            </w:tcBorders>
          </w:tcPr>
          <w:p w:rsidR="00D3429D" w:rsidRPr="00253293" w:rsidRDefault="00D3429D" w:rsidP="0099231A">
            <w:pPr>
              <w:jc w:val="center"/>
              <w:rPr>
                <w:b/>
              </w:rPr>
            </w:pPr>
          </w:p>
        </w:tc>
        <w:tc>
          <w:tcPr>
            <w:tcW w:w="1148" w:type="dxa"/>
            <w:tcBorders>
              <w:bottom w:val="single" w:sz="18" w:space="0" w:color="auto"/>
            </w:tcBorders>
          </w:tcPr>
          <w:p w:rsidR="00D3429D" w:rsidRPr="00253293" w:rsidRDefault="00D3429D" w:rsidP="0099231A"/>
        </w:tc>
        <w:tc>
          <w:tcPr>
            <w:tcW w:w="1260" w:type="dxa"/>
            <w:tcBorders>
              <w:bottom w:val="single" w:sz="18" w:space="0" w:color="auto"/>
            </w:tcBorders>
          </w:tcPr>
          <w:p w:rsidR="00D3429D" w:rsidRPr="00253293" w:rsidRDefault="00D3429D" w:rsidP="0099231A">
            <w:pPr>
              <w:jc w:val="right"/>
            </w:pPr>
          </w:p>
        </w:tc>
        <w:tc>
          <w:tcPr>
            <w:tcW w:w="990" w:type="dxa"/>
            <w:tcBorders>
              <w:bottom w:val="single" w:sz="18" w:space="0" w:color="auto"/>
            </w:tcBorders>
          </w:tcPr>
          <w:p w:rsidR="00D3429D" w:rsidRPr="00253293" w:rsidRDefault="00D3429D" w:rsidP="0099231A">
            <w:pPr>
              <w:jc w:val="center"/>
            </w:pPr>
          </w:p>
        </w:tc>
        <w:tc>
          <w:tcPr>
            <w:tcW w:w="1080" w:type="dxa"/>
            <w:tcBorders>
              <w:bottom w:val="single" w:sz="18" w:space="0" w:color="auto"/>
            </w:tcBorders>
          </w:tcPr>
          <w:p w:rsidR="00D3429D" w:rsidRPr="00253293" w:rsidRDefault="00D3429D" w:rsidP="0099231A">
            <w:pPr>
              <w:jc w:val="center"/>
            </w:pPr>
          </w:p>
        </w:tc>
        <w:tc>
          <w:tcPr>
            <w:tcW w:w="1241" w:type="dxa"/>
            <w:tcBorders>
              <w:bottom w:val="single" w:sz="18" w:space="0" w:color="auto"/>
            </w:tcBorders>
          </w:tcPr>
          <w:p w:rsidR="00D3429D" w:rsidRPr="00253293" w:rsidRDefault="00D3429D" w:rsidP="0099231A">
            <w:pPr>
              <w:jc w:val="center"/>
            </w:pPr>
          </w:p>
        </w:tc>
        <w:tc>
          <w:tcPr>
            <w:tcW w:w="1170" w:type="dxa"/>
            <w:gridSpan w:val="2"/>
            <w:tcBorders>
              <w:bottom w:val="single" w:sz="18" w:space="0" w:color="auto"/>
            </w:tcBorders>
          </w:tcPr>
          <w:p w:rsidR="00D3429D" w:rsidRPr="00253293" w:rsidRDefault="00D3429D" w:rsidP="0099231A">
            <w:pPr>
              <w:jc w:val="right"/>
            </w:pPr>
          </w:p>
        </w:tc>
        <w:tc>
          <w:tcPr>
            <w:tcW w:w="1919" w:type="dxa"/>
            <w:tcBorders>
              <w:bottom w:val="single" w:sz="18" w:space="0" w:color="auto"/>
            </w:tcBorders>
          </w:tcPr>
          <w:p w:rsidR="00D3429D" w:rsidRPr="00253293" w:rsidRDefault="00D3429D" w:rsidP="0099231A">
            <w:pPr>
              <w:jc w:val="right"/>
            </w:pPr>
          </w:p>
        </w:tc>
      </w:tr>
      <w:tr w:rsidR="00D3429D" w:rsidRPr="000F41DD" w:rsidTr="00991B04">
        <w:trPr>
          <w:jc w:val="center"/>
        </w:trPr>
        <w:tc>
          <w:tcPr>
            <w:tcW w:w="2945" w:type="dxa"/>
            <w:gridSpan w:val="3"/>
            <w:tcBorders>
              <w:top w:val="nil"/>
              <w:bottom w:val="nil"/>
            </w:tcBorders>
            <w:shd w:val="clear" w:color="auto" w:fill="000000"/>
          </w:tcPr>
          <w:p w:rsidR="00D3429D" w:rsidRPr="00253293" w:rsidRDefault="00D3429D" w:rsidP="0099231A">
            <w:pPr>
              <w:jc w:val="right"/>
              <w:rPr>
                <w:b/>
              </w:rPr>
            </w:pPr>
            <w:r w:rsidRPr="00253293">
              <w:rPr>
                <w:b/>
                <w:sz w:val="22"/>
                <w:szCs w:val="22"/>
              </w:rPr>
              <w:t>Totals for January 2011  through Current</w:t>
            </w:r>
          </w:p>
          <w:p w:rsidR="00D3429D" w:rsidRPr="00253293" w:rsidRDefault="00D3429D" w:rsidP="0099231A">
            <w:pPr>
              <w:jc w:val="right"/>
              <w:rPr>
                <w:b/>
              </w:rPr>
            </w:pPr>
            <w:r w:rsidRPr="00253293">
              <w:rPr>
                <w:b/>
                <w:sz w:val="22"/>
                <w:szCs w:val="22"/>
              </w:rPr>
              <w:t xml:space="preserve">for Page - </w:t>
            </w:r>
            <w:r w:rsidR="00F92391" w:rsidRPr="00253293">
              <w:rPr>
                <w:b/>
                <w:sz w:val="22"/>
                <w:szCs w:val="22"/>
              </w:rPr>
              <w:fldChar w:fldCharType="begin"/>
            </w:r>
            <w:r w:rsidRPr="00253293">
              <w:rPr>
                <w:b/>
                <w:sz w:val="22"/>
                <w:szCs w:val="22"/>
              </w:rPr>
              <w:instrText xml:space="preserve"> PAGE </w:instrText>
            </w:r>
            <w:r w:rsidR="00F92391" w:rsidRPr="00253293">
              <w:rPr>
                <w:b/>
                <w:sz w:val="22"/>
                <w:szCs w:val="22"/>
              </w:rPr>
              <w:fldChar w:fldCharType="separate"/>
            </w:r>
            <w:r>
              <w:rPr>
                <w:b/>
                <w:noProof/>
                <w:sz w:val="22"/>
                <w:szCs w:val="22"/>
              </w:rPr>
              <w:t>9</w:t>
            </w:r>
            <w:r w:rsidR="00F92391" w:rsidRPr="00253293">
              <w:rPr>
                <w:b/>
                <w:sz w:val="22"/>
                <w:szCs w:val="22"/>
              </w:rPr>
              <w:fldChar w:fldCharType="end"/>
            </w:r>
            <w:r w:rsidRPr="00253293">
              <w:rPr>
                <w:b/>
                <w:sz w:val="22"/>
                <w:szCs w:val="22"/>
              </w:rPr>
              <w:t xml:space="preserve"> -</w:t>
            </w:r>
          </w:p>
        </w:tc>
        <w:tc>
          <w:tcPr>
            <w:tcW w:w="1260" w:type="dxa"/>
          </w:tcPr>
          <w:p w:rsidR="00D3429D" w:rsidRPr="00253293" w:rsidRDefault="00D3429D" w:rsidP="0099231A">
            <w:pPr>
              <w:jc w:val="center"/>
            </w:pPr>
            <w:r w:rsidRPr="00253293">
              <w:rPr>
                <w:sz w:val="22"/>
                <w:szCs w:val="22"/>
              </w:rPr>
              <w:t>252</w:t>
            </w:r>
          </w:p>
        </w:tc>
        <w:tc>
          <w:tcPr>
            <w:tcW w:w="990" w:type="dxa"/>
            <w:shd w:val="clear" w:color="auto" w:fill="000000"/>
          </w:tcPr>
          <w:p w:rsidR="00D3429D" w:rsidRPr="00253293" w:rsidRDefault="00D3429D" w:rsidP="0099231A">
            <w:pPr>
              <w:jc w:val="center"/>
            </w:pPr>
          </w:p>
        </w:tc>
        <w:tc>
          <w:tcPr>
            <w:tcW w:w="1080" w:type="dxa"/>
          </w:tcPr>
          <w:p w:rsidR="00D3429D" w:rsidRPr="00253293" w:rsidRDefault="00D3429D" w:rsidP="0099231A">
            <w:pPr>
              <w:jc w:val="center"/>
            </w:pPr>
            <w:r w:rsidRPr="00253293">
              <w:rPr>
                <w:sz w:val="22"/>
                <w:szCs w:val="22"/>
              </w:rPr>
              <w:t>15</w:t>
            </w:r>
          </w:p>
        </w:tc>
        <w:tc>
          <w:tcPr>
            <w:tcW w:w="1269" w:type="dxa"/>
            <w:gridSpan w:val="2"/>
          </w:tcPr>
          <w:p w:rsidR="00D3429D" w:rsidRPr="00253293" w:rsidRDefault="00D3429D" w:rsidP="0099231A">
            <w:pPr>
              <w:jc w:val="center"/>
            </w:pPr>
          </w:p>
        </w:tc>
        <w:tc>
          <w:tcPr>
            <w:tcW w:w="1142" w:type="dxa"/>
          </w:tcPr>
          <w:p w:rsidR="00D3429D" w:rsidRPr="00253293" w:rsidRDefault="00D3429D" w:rsidP="0099231A">
            <w:pPr>
              <w:jc w:val="center"/>
            </w:pPr>
            <w:r w:rsidRPr="00253293">
              <w:rPr>
                <w:sz w:val="22"/>
                <w:szCs w:val="22"/>
              </w:rPr>
              <w:t>183</w:t>
            </w:r>
          </w:p>
        </w:tc>
        <w:tc>
          <w:tcPr>
            <w:tcW w:w="1919" w:type="dxa"/>
          </w:tcPr>
          <w:p w:rsidR="00D3429D" w:rsidRPr="00253293" w:rsidRDefault="00D3429D" w:rsidP="0099231A">
            <w:pPr>
              <w:jc w:val="center"/>
            </w:pPr>
            <w:r w:rsidRPr="00253293">
              <w:rPr>
                <w:sz w:val="22"/>
                <w:szCs w:val="22"/>
              </w:rPr>
              <w:t>335</w:t>
            </w:r>
          </w:p>
        </w:tc>
      </w:tr>
    </w:tbl>
    <w:p w:rsidR="00D3429D" w:rsidRDefault="00D3429D" w:rsidP="00AD5D1C"/>
    <w:p w:rsidR="00D3429D" w:rsidRPr="00AD5D1C" w:rsidRDefault="00D3429D" w:rsidP="00AD5D1C">
      <w:pPr>
        <w:rPr>
          <w:rFonts w:eastAsia="SimSun" w:cs="Mangal"/>
          <w:kern w:val="1"/>
          <w:lang w:eastAsia="hi-IN" w:bidi="hi-IN"/>
        </w:rPr>
      </w:pPr>
      <w:r>
        <w:t>I’d like to conclude my report with this thought, w</w:t>
      </w:r>
      <w:r w:rsidRPr="00AD5D1C">
        <w:rPr>
          <w:rFonts w:eastAsia="SimSun" w:cs="Mangal"/>
          <w:kern w:val="1"/>
          <w:lang w:eastAsia="hi-IN" w:bidi="hi-IN"/>
        </w:rPr>
        <w:t xml:space="preserve">e are on a precipice.  These are unprecedented times - scary times.  We look northeast to Wisconsin and see a Governor and legislator hellbent on stripping public employees of their rights to collectively bargain.  We look up the block and find ourselves thankful that the CSU budget is only – yes, only – facing a </w:t>
      </w:r>
      <w:r>
        <w:rPr>
          <w:rFonts w:eastAsia="SimSun" w:cs="Mangal"/>
          <w:kern w:val="1"/>
          <w:lang w:eastAsia="hi-IN" w:bidi="hi-IN"/>
        </w:rPr>
        <w:t>$</w:t>
      </w:r>
      <w:r w:rsidRPr="00AD5D1C">
        <w:rPr>
          <w:rFonts w:eastAsia="SimSun" w:cs="Mangal"/>
          <w:kern w:val="1"/>
          <w:lang w:eastAsia="hi-IN" w:bidi="hi-IN"/>
        </w:rPr>
        <w:t xml:space="preserve">500 million cut.  We have a choice.  We can reward </w:t>
      </w:r>
      <w:r>
        <w:rPr>
          <w:rFonts w:eastAsia="SimSun" w:cs="Mangal"/>
          <w:kern w:val="1"/>
          <w:lang w:eastAsia="hi-IN" w:bidi="hi-IN"/>
        </w:rPr>
        <w:t xml:space="preserve">those who would like to see us </w:t>
      </w:r>
      <w:r w:rsidRPr="00AD5D1C">
        <w:rPr>
          <w:rFonts w:eastAsia="SimSun" w:cs="Mangal"/>
          <w:kern w:val="1"/>
          <w:lang w:eastAsia="hi-IN" w:bidi="hi-IN"/>
        </w:rPr>
        <w:t>- and all unions  - fade into the annals of history by succumbing to the temptation to turn our frustration and fears inward, or we can search our hearts for love, forgiveness and brotherhood, bond together and navigate these difficult times with all of our oars in the water pulling in the same direction.  I implore you – all of you – staff, activists and bystanders – its time to let go of the petty in favor of survival.</w:t>
      </w:r>
    </w:p>
    <w:p w:rsidR="00D3429D" w:rsidRPr="000F41DD" w:rsidRDefault="00D3429D" w:rsidP="008D22EB"/>
    <w:p w:rsidR="00D3429D" w:rsidRPr="000F41DD" w:rsidRDefault="00D3429D" w:rsidP="008D22EB"/>
    <w:p w:rsidR="00D3429D" w:rsidRDefault="00D3429D" w:rsidP="007A7F58">
      <w:pPr>
        <w:tabs>
          <w:tab w:val="left" w:pos="0"/>
        </w:tabs>
        <w:rPr>
          <w:b/>
          <w:bCs/>
          <w:u w:val="single"/>
        </w:rPr>
      </w:pPr>
      <w:r>
        <w:rPr>
          <w:b/>
          <w:bCs/>
          <w:u w:val="single"/>
        </w:rPr>
        <w:t>BARGAINING</w:t>
      </w:r>
      <w:r w:rsidRPr="00BC1ED3">
        <w:rPr>
          <w:b/>
          <w:bCs/>
          <w:u w:val="single"/>
        </w:rPr>
        <w:t xml:space="preserve"> REPORT: </w:t>
      </w:r>
    </w:p>
    <w:p w:rsidR="00D3429D" w:rsidRDefault="00D3429D" w:rsidP="007A7F58">
      <w:pPr>
        <w:tabs>
          <w:tab w:val="left" w:pos="0"/>
        </w:tabs>
        <w:rPr>
          <w:b/>
          <w:bCs/>
          <w:u w:val="single"/>
        </w:rPr>
      </w:pPr>
    </w:p>
    <w:p w:rsidR="00D3429D" w:rsidRPr="00103460" w:rsidRDefault="00D3429D" w:rsidP="000B68FF">
      <w:pPr>
        <w:widowControl/>
        <w:autoSpaceDE/>
        <w:autoSpaceDN/>
        <w:adjustRightInd/>
      </w:pPr>
      <w:r w:rsidRPr="00103460">
        <w:rPr>
          <w:b/>
        </w:rPr>
        <w:t>Members:</w:t>
      </w:r>
      <w:r w:rsidRPr="00103460">
        <w:t xml:space="preserve"> Russell Kilday-Hicks (VP rep, BT chair), Pat Gantt (</w:t>
      </w:r>
      <w:r>
        <w:t>P</w:t>
      </w:r>
      <w:r w:rsidRPr="00103460">
        <w:t>resident), Tessy Reese (BU 2 chair), Pam Robertson (BU 2 vice chair), Sharon Cunningham (BU 5 chair), Rick Berry (BU 5 vice chair), Mike Brandt (BU 7 chair), John Orr (BU 7 vice chair), Rich McGee (BU 9 chair), Alisandra Brewer (BU 9 vice chair), Lois Kugelmass (SLRR, staff assigned)</w:t>
      </w:r>
    </w:p>
    <w:p w:rsidR="00D3429D" w:rsidRPr="00103460" w:rsidRDefault="00D3429D" w:rsidP="000B68FF">
      <w:pPr>
        <w:widowControl/>
        <w:autoSpaceDE/>
        <w:autoSpaceDN/>
        <w:adjustRightInd/>
      </w:pPr>
    </w:p>
    <w:p w:rsidR="00D3429D" w:rsidRPr="00103460" w:rsidRDefault="00D3429D" w:rsidP="000B68FF">
      <w:pPr>
        <w:widowControl/>
        <w:tabs>
          <w:tab w:val="left" w:pos="720"/>
          <w:tab w:val="left" w:pos="1440"/>
          <w:tab w:val="left" w:pos="2160"/>
          <w:tab w:val="left" w:pos="4400"/>
        </w:tabs>
        <w:autoSpaceDE/>
        <w:autoSpaceDN/>
        <w:adjustRightInd/>
        <w:rPr>
          <w:b/>
        </w:rPr>
      </w:pPr>
      <w:r w:rsidRPr="00103460">
        <w:rPr>
          <w:b/>
        </w:rPr>
        <w:t>Layoff update</w:t>
      </w:r>
    </w:p>
    <w:p w:rsidR="00D3429D" w:rsidRPr="00103460" w:rsidRDefault="00D3429D" w:rsidP="000B68FF">
      <w:pPr>
        <w:widowControl/>
        <w:tabs>
          <w:tab w:val="left" w:pos="720"/>
          <w:tab w:val="left" w:pos="1440"/>
          <w:tab w:val="left" w:pos="2160"/>
          <w:tab w:val="left" w:pos="4400"/>
        </w:tabs>
        <w:autoSpaceDE/>
        <w:autoSpaceDN/>
        <w:adjustRightInd/>
      </w:pPr>
      <w:r w:rsidRPr="00103460">
        <w:t xml:space="preserve">Our plans for Stanislaus next week have changed. Unfortunately, we may get lots of opportunity to put our mobilization plans into action in the months to come. The chapter is meeting on Wednesday and I will be there to do a bargaining presentation. </w:t>
      </w:r>
    </w:p>
    <w:p w:rsidR="00D3429D" w:rsidRPr="00103460" w:rsidRDefault="00D3429D" w:rsidP="000B68FF">
      <w:pPr>
        <w:widowControl/>
        <w:tabs>
          <w:tab w:val="left" w:pos="720"/>
          <w:tab w:val="left" w:pos="1440"/>
          <w:tab w:val="left" w:pos="2160"/>
          <w:tab w:val="left" w:pos="4400"/>
        </w:tabs>
        <w:autoSpaceDE/>
        <w:autoSpaceDN/>
        <w:adjustRightInd/>
      </w:pPr>
    </w:p>
    <w:p w:rsidR="00D3429D" w:rsidRPr="00103460" w:rsidRDefault="00D3429D" w:rsidP="000B68FF">
      <w:pPr>
        <w:widowControl/>
        <w:tabs>
          <w:tab w:val="left" w:pos="720"/>
          <w:tab w:val="left" w:pos="1440"/>
          <w:tab w:val="left" w:pos="2160"/>
          <w:tab w:val="left" w:pos="4400"/>
        </w:tabs>
        <w:autoSpaceDE/>
        <w:autoSpaceDN/>
        <w:adjustRightInd/>
        <w:rPr>
          <w:b/>
        </w:rPr>
      </w:pPr>
      <w:r w:rsidRPr="00103460">
        <w:rPr>
          <w:b/>
        </w:rPr>
        <w:t>Bargaining update</w:t>
      </w:r>
    </w:p>
    <w:p w:rsidR="00D3429D" w:rsidRPr="00103460" w:rsidRDefault="00D3429D" w:rsidP="000B68FF">
      <w:pPr>
        <w:widowControl/>
        <w:tabs>
          <w:tab w:val="left" w:pos="720"/>
          <w:tab w:val="left" w:pos="1440"/>
          <w:tab w:val="left" w:pos="2160"/>
          <w:tab w:val="left" w:pos="4400"/>
        </w:tabs>
        <w:autoSpaceDE/>
        <w:autoSpaceDN/>
        <w:adjustRightInd/>
      </w:pPr>
      <w:r w:rsidRPr="00103460">
        <w:t>The “listening tour” bargaining presentations are in full swing. Most campuses have either hosted or scheduled this. The short list yet to schedule is: Sac State, Fresno, San Marcos, Monterey and Chan Islands. For the most part, the Bargaining Team has our opening round of presentations</w:t>
      </w:r>
      <w:r>
        <w:t xml:space="preserve"> prepared. I want to thank the B</w:t>
      </w:r>
      <w:r w:rsidRPr="00103460">
        <w:t>oard for your valuable feedback and support. We presented possible dates and suggested places for bargaining to management and just heard back from them (see Tab 5 in the binder). We will begin bargaining in late April. I am s</w:t>
      </w:r>
      <w:r>
        <w:t>ure I don’t need to remind the B</w:t>
      </w:r>
      <w:r w:rsidRPr="00103460">
        <w:t xml:space="preserve">oard, but I will anyway, that our success at the table is dependent, in part, on our ability as leaders to engage our members in our efforts. The Bargaining Team and I will do our best performing the role assigned to us. </w:t>
      </w:r>
    </w:p>
    <w:p w:rsidR="00D3429D" w:rsidRPr="00103460" w:rsidRDefault="00D3429D" w:rsidP="000B68FF">
      <w:pPr>
        <w:widowControl/>
        <w:tabs>
          <w:tab w:val="left" w:pos="720"/>
          <w:tab w:val="left" w:pos="1440"/>
          <w:tab w:val="left" w:pos="2160"/>
          <w:tab w:val="left" w:pos="4400"/>
        </w:tabs>
        <w:autoSpaceDE/>
        <w:autoSpaceDN/>
        <w:adjustRightInd/>
      </w:pPr>
    </w:p>
    <w:p w:rsidR="00D3429D" w:rsidRDefault="00D3429D" w:rsidP="000B68FF">
      <w:pPr>
        <w:widowControl/>
        <w:tabs>
          <w:tab w:val="left" w:pos="720"/>
          <w:tab w:val="left" w:pos="1440"/>
          <w:tab w:val="left" w:pos="2160"/>
          <w:tab w:val="left" w:pos="4400"/>
        </w:tabs>
        <w:autoSpaceDE/>
        <w:autoSpaceDN/>
        <w:adjustRightInd/>
      </w:pPr>
      <w:r>
        <w:t>Thanks for your support.</w:t>
      </w:r>
    </w:p>
    <w:p w:rsidR="00D3429D" w:rsidRDefault="00D3429D" w:rsidP="00991B04">
      <w:pPr>
        <w:widowControl/>
        <w:tabs>
          <w:tab w:val="left" w:pos="720"/>
          <w:tab w:val="left" w:pos="1440"/>
          <w:tab w:val="left" w:pos="2160"/>
          <w:tab w:val="left" w:pos="4400"/>
        </w:tabs>
        <w:autoSpaceDE/>
        <w:autoSpaceDN/>
        <w:adjustRightInd/>
        <w:rPr>
          <w:sz w:val="23"/>
        </w:rPr>
      </w:pPr>
      <w:r>
        <w:br w:type="page"/>
      </w:r>
      <w:r>
        <w:lastRenderedPageBreak/>
        <w:t>Side Note:  The CSU has a brand</w:t>
      </w:r>
      <w:r>
        <w:rPr>
          <w:sz w:val="23"/>
        </w:rPr>
        <w:t xml:space="preserve"> new bargaining team headed up by Teyanna Williams.  Sharyn Abernatha will be at the table also, but covering units 4 &amp; 8.  The other new members are:  Stephanie Wright from Long Beach HR; Joanne Shydian from San Marcos and Mary Ann Rodriguez from Dominguez hills – any members from these three chapters, please give Teven insight about these new CSU bargaining team members.</w:t>
      </w:r>
    </w:p>
    <w:p w:rsidR="00D3429D" w:rsidRDefault="00D3429D" w:rsidP="00991B04">
      <w:pPr>
        <w:widowControl/>
        <w:tabs>
          <w:tab w:val="left" w:pos="720"/>
          <w:tab w:val="left" w:pos="1440"/>
          <w:tab w:val="left" w:pos="2160"/>
          <w:tab w:val="left" w:pos="4400"/>
        </w:tabs>
        <w:autoSpaceDE/>
        <w:autoSpaceDN/>
        <w:adjustRightInd/>
        <w:rPr>
          <w:sz w:val="23"/>
        </w:rPr>
      </w:pPr>
    </w:p>
    <w:p w:rsidR="00D3429D" w:rsidRDefault="00D3429D" w:rsidP="00185D6B">
      <w:pPr>
        <w:widowControl/>
        <w:autoSpaceDE/>
        <w:autoSpaceDN/>
        <w:adjustRightInd/>
        <w:rPr>
          <w:b/>
          <w:bCs/>
          <w:u w:val="single"/>
        </w:rPr>
      </w:pPr>
    </w:p>
    <w:p w:rsidR="00D3429D" w:rsidRDefault="00D3429D" w:rsidP="00185D6B">
      <w:pPr>
        <w:widowControl/>
        <w:autoSpaceDE/>
        <w:autoSpaceDN/>
        <w:adjustRightInd/>
        <w:rPr>
          <w:b/>
          <w:bCs/>
          <w:u w:val="single"/>
        </w:rPr>
      </w:pPr>
      <w:r>
        <w:rPr>
          <w:b/>
          <w:bCs/>
          <w:u w:val="single"/>
        </w:rPr>
        <w:t>POLICY FILE COMMITTEE RECOMMENDED CHANGES:</w:t>
      </w:r>
    </w:p>
    <w:p w:rsidR="00D3429D" w:rsidRDefault="00D3429D" w:rsidP="00754C5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u w:val="single"/>
        </w:rPr>
      </w:pPr>
    </w:p>
    <w:p w:rsidR="00D3429D" w:rsidRDefault="00D3429D" w:rsidP="00754C5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The Policy File Committee presented the following changes.  Discussion ensued and the following motions were made:</w:t>
      </w:r>
    </w:p>
    <w:p w:rsidR="00D3429D" w:rsidRDefault="00D3429D" w:rsidP="00754C5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D3429D" w:rsidRDefault="00D3429D" w:rsidP="00FB3727">
      <w:pPr>
        <w:tabs>
          <w:tab w:val="left" w:pos="-1440"/>
          <w:tab w:val="left" w:pos="2160"/>
          <w:tab w:val="left" w:pos="2880"/>
          <w:tab w:val="left" w:pos="4320"/>
        </w:tabs>
        <w:ind w:left="4320" w:hanging="4320"/>
        <w:rPr>
          <w:b/>
          <w:bCs/>
        </w:rPr>
      </w:pPr>
    </w:p>
    <w:p w:rsidR="00D3429D" w:rsidRDefault="00D3429D" w:rsidP="006840DA">
      <w:pPr>
        <w:tabs>
          <w:tab w:val="left" w:pos="-1440"/>
          <w:tab w:val="left" w:pos="2160"/>
          <w:tab w:val="left" w:pos="2880"/>
          <w:tab w:val="left" w:pos="4320"/>
        </w:tabs>
        <w:ind w:left="4320" w:hanging="4320"/>
      </w:pPr>
      <w:r>
        <w:rPr>
          <w:b/>
          <w:bCs/>
        </w:rPr>
        <w:t>CSUEUBOD 4/11/3</w:t>
      </w:r>
      <w:r>
        <w:rPr>
          <w:b/>
          <w:bCs/>
        </w:rPr>
        <w:tab/>
      </w:r>
      <w:r>
        <w:rPr>
          <w:b/>
          <w:bCs/>
        </w:rPr>
        <w:tab/>
      </w:r>
      <w:r w:rsidRPr="00BC1ED3">
        <w:rPr>
          <w:b/>
          <w:bCs/>
        </w:rPr>
        <w:t>MOTION:</w:t>
      </w:r>
      <w:r>
        <w:tab/>
        <w:t xml:space="preserve">CSUEU Policy File motions </w:t>
      </w:r>
      <w:r w:rsidRPr="00BC1ED3">
        <w:t xml:space="preserve">that the </w:t>
      </w:r>
      <w:r>
        <w:t>BOD adopts the amendments to Division 304 as presented.</w:t>
      </w:r>
    </w:p>
    <w:p w:rsidR="00D3429D" w:rsidRPr="00BC1ED3" w:rsidRDefault="00D3429D" w:rsidP="006840DA">
      <w:pPr>
        <w:tabs>
          <w:tab w:val="left" w:pos="-1440"/>
          <w:tab w:val="left" w:pos="2160"/>
          <w:tab w:val="left" w:pos="2880"/>
          <w:tab w:val="left" w:pos="4320"/>
        </w:tabs>
        <w:ind w:left="4320" w:hanging="4320"/>
      </w:pPr>
    </w:p>
    <w:p w:rsidR="00D3429D" w:rsidRPr="00BC1ED3" w:rsidRDefault="00D3429D" w:rsidP="006840DA">
      <w:pPr>
        <w:tabs>
          <w:tab w:val="left" w:pos="0"/>
        </w:tabs>
        <w:ind w:hanging="4320"/>
      </w:pPr>
      <w:r w:rsidRPr="00BC1ED3">
        <w:rPr>
          <w:b/>
          <w:bCs/>
        </w:rPr>
        <w:tab/>
      </w:r>
      <w:r w:rsidRPr="00BC1ED3">
        <w:rPr>
          <w:b/>
          <w:bCs/>
        </w:rPr>
        <w:tab/>
      </w:r>
      <w:r w:rsidRPr="00BC1ED3">
        <w:rPr>
          <w:b/>
          <w:bCs/>
        </w:rPr>
        <w:tab/>
      </w:r>
      <w:r w:rsidRPr="00BC1ED3">
        <w:rPr>
          <w:b/>
          <w:bCs/>
        </w:rPr>
        <w:tab/>
      </w:r>
      <w:r w:rsidRPr="00BC1ED3">
        <w:rPr>
          <w:b/>
          <w:bCs/>
        </w:rPr>
        <w:tab/>
        <w:t>PASSED</w:t>
      </w:r>
    </w:p>
    <w:p w:rsidR="00D3429D" w:rsidRDefault="00D3429D" w:rsidP="006840D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4320"/>
        <w:jc w:val="both"/>
      </w:pPr>
    </w:p>
    <w:p w:rsidR="00D3429D" w:rsidRDefault="00D3429D" w:rsidP="006840D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4320"/>
        <w:jc w:val="both"/>
      </w:pPr>
    </w:p>
    <w:p w:rsidR="00D3429D" w:rsidRDefault="00D3429D" w:rsidP="006840DA">
      <w:pPr>
        <w:tabs>
          <w:tab w:val="left" w:pos="-1440"/>
          <w:tab w:val="left" w:pos="2160"/>
          <w:tab w:val="left" w:pos="2880"/>
          <w:tab w:val="left" w:pos="4320"/>
        </w:tabs>
        <w:ind w:left="4320" w:hanging="4320"/>
      </w:pPr>
      <w:r>
        <w:rPr>
          <w:b/>
          <w:bCs/>
        </w:rPr>
        <w:t>CSUEUBOD 5/11/3</w:t>
      </w:r>
      <w:r>
        <w:rPr>
          <w:b/>
          <w:bCs/>
        </w:rPr>
        <w:tab/>
      </w:r>
      <w:r>
        <w:rPr>
          <w:b/>
          <w:bCs/>
        </w:rPr>
        <w:tab/>
      </w:r>
      <w:r w:rsidRPr="00BC1ED3">
        <w:rPr>
          <w:b/>
          <w:bCs/>
        </w:rPr>
        <w:t>MOTION:</w:t>
      </w:r>
      <w:r>
        <w:tab/>
        <w:t xml:space="preserve">CSUEU Policy File motions </w:t>
      </w:r>
      <w:r w:rsidRPr="00BC1ED3">
        <w:t xml:space="preserve">that the </w:t>
      </w:r>
      <w:r>
        <w:t>BOD adopts the amendments to Division 601 as presented with amendments from the BOD.</w:t>
      </w:r>
    </w:p>
    <w:p w:rsidR="00D3429D" w:rsidRDefault="00D3429D" w:rsidP="006840DA">
      <w:pPr>
        <w:tabs>
          <w:tab w:val="left" w:pos="-1440"/>
          <w:tab w:val="left" w:pos="2160"/>
          <w:tab w:val="left" w:pos="2880"/>
          <w:tab w:val="left" w:pos="4320"/>
        </w:tabs>
        <w:ind w:left="4320" w:hanging="4320"/>
      </w:pPr>
    </w:p>
    <w:p w:rsidR="00D3429D" w:rsidRPr="00BC1ED3" w:rsidRDefault="00D3429D" w:rsidP="006840DA">
      <w:pPr>
        <w:tabs>
          <w:tab w:val="left" w:pos="-1440"/>
          <w:tab w:val="left" w:pos="2160"/>
          <w:tab w:val="left" w:pos="2880"/>
          <w:tab w:val="left" w:pos="4320"/>
        </w:tabs>
        <w:ind w:left="4320" w:hanging="4320"/>
      </w:pPr>
      <w:r>
        <w:tab/>
      </w:r>
      <w:r>
        <w:tab/>
      </w:r>
    </w:p>
    <w:p w:rsidR="00D3429D" w:rsidRPr="00BC1ED3" w:rsidRDefault="00D3429D" w:rsidP="006840DA">
      <w:pPr>
        <w:tabs>
          <w:tab w:val="left" w:pos="0"/>
        </w:tabs>
        <w:ind w:hanging="4320"/>
      </w:pPr>
      <w:r w:rsidRPr="00BC1ED3">
        <w:rPr>
          <w:b/>
          <w:bCs/>
        </w:rPr>
        <w:tab/>
      </w:r>
      <w:r w:rsidRPr="00BC1ED3">
        <w:rPr>
          <w:b/>
          <w:bCs/>
        </w:rPr>
        <w:tab/>
      </w:r>
      <w:r w:rsidRPr="00BC1ED3">
        <w:rPr>
          <w:b/>
          <w:bCs/>
        </w:rPr>
        <w:tab/>
      </w:r>
      <w:r w:rsidRPr="00BC1ED3">
        <w:rPr>
          <w:b/>
          <w:bCs/>
        </w:rPr>
        <w:tab/>
      </w:r>
      <w:r w:rsidRPr="00BC1ED3">
        <w:rPr>
          <w:b/>
          <w:bCs/>
        </w:rPr>
        <w:tab/>
        <w:t>PASSED</w:t>
      </w:r>
    </w:p>
    <w:p w:rsidR="00D3429D" w:rsidRDefault="00D3429D" w:rsidP="006840D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4320"/>
        <w:jc w:val="both"/>
      </w:pPr>
    </w:p>
    <w:p w:rsidR="00D3429D" w:rsidRDefault="00D3429D" w:rsidP="006840D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4320"/>
        <w:jc w:val="both"/>
        <w:rPr>
          <w:b/>
          <w:bCs/>
        </w:rPr>
      </w:pPr>
    </w:p>
    <w:p w:rsidR="00D3429D" w:rsidRDefault="00D3429D" w:rsidP="006840D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4320"/>
        <w:jc w:val="both"/>
      </w:pPr>
    </w:p>
    <w:p w:rsidR="00D3429D" w:rsidRDefault="00D3429D" w:rsidP="006840DA">
      <w:pPr>
        <w:tabs>
          <w:tab w:val="left" w:pos="-1440"/>
          <w:tab w:val="left" w:pos="2160"/>
          <w:tab w:val="left" w:pos="2880"/>
          <w:tab w:val="left" w:pos="4320"/>
        </w:tabs>
        <w:ind w:left="4320" w:hanging="4320"/>
      </w:pPr>
      <w:r>
        <w:rPr>
          <w:b/>
          <w:bCs/>
        </w:rPr>
        <w:t>CSUEUBOD 6/11/3</w:t>
      </w:r>
      <w:r w:rsidRPr="00BC1ED3">
        <w:rPr>
          <w:b/>
          <w:bCs/>
        </w:rPr>
        <w:tab/>
      </w:r>
      <w:r>
        <w:rPr>
          <w:b/>
          <w:bCs/>
        </w:rPr>
        <w:tab/>
      </w:r>
      <w:r w:rsidRPr="00BC1ED3">
        <w:rPr>
          <w:b/>
          <w:bCs/>
        </w:rPr>
        <w:t>MOTION:</w:t>
      </w:r>
      <w:r>
        <w:tab/>
        <w:t xml:space="preserve">CSUEU Policy File motions </w:t>
      </w:r>
      <w:r w:rsidRPr="00BC1ED3">
        <w:t xml:space="preserve">that the </w:t>
      </w:r>
      <w:r>
        <w:t>BOD adopt the amendments to Division 603 as presented.</w:t>
      </w:r>
    </w:p>
    <w:p w:rsidR="00D3429D" w:rsidRPr="00BC1ED3" w:rsidRDefault="00D3429D" w:rsidP="006840DA">
      <w:pPr>
        <w:tabs>
          <w:tab w:val="left" w:pos="-1440"/>
          <w:tab w:val="left" w:pos="2160"/>
          <w:tab w:val="left" w:pos="2880"/>
          <w:tab w:val="left" w:pos="4320"/>
        </w:tabs>
        <w:ind w:left="4320" w:hanging="4320"/>
      </w:pPr>
    </w:p>
    <w:p w:rsidR="00D3429D" w:rsidRDefault="00D3429D" w:rsidP="006840DA">
      <w:pPr>
        <w:tabs>
          <w:tab w:val="left" w:pos="0"/>
        </w:tabs>
        <w:ind w:hanging="4320"/>
        <w:rPr>
          <w:b/>
          <w:bCs/>
        </w:rPr>
      </w:pPr>
      <w:r w:rsidRPr="00BC1ED3">
        <w:rPr>
          <w:b/>
          <w:bCs/>
        </w:rPr>
        <w:tab/>
      </w:r>
      <w:r w:rsidRPr="00BC1ED3">
        <w:rPr>
          <w:b/>
          <w:bCs/>
        </w:rPr>
        <w:tab/>
      </w:r>
      <w:r w:rsidRPr="00BC1ED3">
        <w:rPr>
          <w:b/>
          <w:bCs/>
        </w:rPr>
        <w:tab/>
      </w:r>
      <w:r w:rsidRPr="00BC1ED3">
        <w:rPr>
          <w:b/>
          <w:bCs/>
        </w:rPr>
        <w:tab/>
      </w:r>
      <w:r w:rsidRPr="00BC1ED3">
        <w:rPr>
          <w:b/>
          <w:bCs/>
        </w:rPr>
        <w:tab/>
        <w:t>PASSED</w:t>
      </w:r>
    </w:p>
    <w:p w:rsidR="00D3429D" w:rsidRDefault="00D3429D" w:rsidP="006840DA">
      <w:pPr>
        <w:tabs>
          <w:tab w:val="left" w:pos="0"/>
        </w:tabs>
        <w:ind w:hanging="4320"/>
        <w:rPr>
          <w:b/>
          <w:bCs/>
        </w:rPr>
      </w:pPr>
    </w:p>
    <w:p w:rsidR="00D3429D" w:rsidRDefault="00D3429D" w:rsidP="006840DA">
      <w:pPr>
        <w:tabs>
          <w:tab w:val="left" w:pos="0"/>
        </w:tabs>
        <w:ind w:hanging="4320"/>
        <w:rPr>
          <w:b/>
          <w:bCs/>
        </w:rPr>
      </w:pPr>
    </w:p>
    <w:p w:rsidR="00D3429D" w:rsidRDefault="00D3429D" w:rsidP="006840DA">
      <w:pPr>
        <w:tabs>
          <w:tab w:val="left" w:pos="0"/>
        </w:tabs>
        <w:ind w:hanging="4320"/>
        <w:rPr>
          <w:b/>
          <w:bCs/>
        </w:rPr>
      </w:pPr>
    </w:p>
    <w:p w:rsidR="00D3429D" w:rsidRPr="00BC1ED3" w:rsidRDefault="00D3429D" w:rsidP="006840DA">
      <w:pPr>
        <w:tabs>
          <w:tab w:val="left" w:pos="-1440"/>
          <w:tab w:val="left" w:pos="2160"/>
          <w:tab w:val="left" w:pos="2880"/>
          <w:tab w:val="left" w:pos="4320"/>
        </w:tabs>
        <w:ind w:left="4320" w:hanging="4320"/>
      </w:pPr>
      <w:r>
        <w:rPr>
          <w:b/>
          <w:bCs/>
        </w:rPr>
        <w:t>CSUEUBOD 7/11/3</w:t>
      </w:r>
      <w:r>
        <w:rPr>
          <w:b/>
          <w:bCs/>
        </w:rPr>
        <w:tab/>
      </w:r>
      <w:r>
        <w:rPr>
          <w:b/>
          <w:bCs/>
        </w:rPr>
        <w:tab/>
      </w:r>
      <w:r w:rsidRPr="00BC1ED3">
        <w:rPr>
          <w:b/>
          <w:bCs/>
        </w:rPr>
        <w:t>MOTION:</w:t>
      </w:r>
      <w:r>
        <w:tab/>
        <w:t>CSUEU Policy File motions that the BOD adopt the amendments to Division 607, 608 and 907 as presented.</w:t>
      </w:r>
    </w:p>
    <w:p w:rsidR="00D3429D" w:rsidRDefault="00D3429D" w:rsidP="00E24CB1">
      <w:pPr>
        <w:tabs>
          <w:tab w:val="left" w:pos="0"/>
        </w:tabs>
        <w:ind w:hanging="90"/>
        <w:rPr>
          <w:b/>
          <w:bCs/>
        </w:rPr>
      </w:pPr>
      <w:r>
        <w:rPr>
          <w:b/>
          <w:bCs/>
        </w:rPr>
        <w:tab/>
      </w:r>
      <w:r w:rsidRPr="00BC1ED3">
        <w:rPr>
          <w:b/>
          <w:bCs/>
        </w:rPr>
        <w:tab/>
      </w:r>
      <w:r w:rsidRPr="00BC1ED3">
        <w:rPr>
          <w:b/>
          <w:bCs/>
        </w:rPr>
        <w:tab/>
      </w:r>
      <w:r w:rsidRPr="00BC1ED3">
        <w:rPr>
          <w:b/>
          <w:bCs/>
        </w:rPr>
        <w:tab/>
      </w:r>
      <w:r w:rsidRPr="00BC1ED3">
        <w:rPr>
          <w:b/>
          <w:bCs/>
        </w:rPr>
        <w:tab/>
        <w:t>PASSED</w:t>
      </w:r>
      <w:r>
        <w:rPr>
          <w:b/>
          <w:bCs/>
        </w:rPr>
        <w:t xml:space="preserve"> </w:t>
      </w:r>
    </w:p>
    <w:p w:rsidR="00D3429D" w:rsidRDefault="00D3429D" w:rsidP="00E24CB1">
      <w:pPr>
        <w:tabs>
          <w:tab w:val="left" w:pos="0"/>
        </w:tabs>
        <w:ind w:hanging="90"/>
        <w:rPr>
          <w:b/>
          <w:bCs/>
        </w:rPr>
      </w:pPr>
    </w:p>
    <w:p w:rsidR="00D3429D" w:rsidRDefault="00D3429D" w:rsidP="006840DA">
      <w:pPr>
        <w:tabs>
          <w:tab w:val="left" w:pos="0"/>
        </w:tabs>
        <w:ind w:hanging="4320"/>
        <w:rPr>
          <w:b/>
          <w:bCs/>
        </w:rPr>
      </w:pPr>
    </w:p>
    <w:p w:rsidR="00D3429D" w:rsidRDefault="00D3429D" w:rsidP="006840DA">
      <w:pPr>
        <w:tabs>
          <w:tab w:val="left" w:pos="960"/>
        </w:tabs>
        <w:ind w:hanging="4320"/>
        <w:rPr>
          <w:b/>
          <w:bCs/>
        </w:rPr>
      </w:pPr>
      <w:r>
        <w:rPr>
          <w:b/>
          <w:bCs/>
        </w:rPr>
        <w:tab/>
      </w:r>
    </w:p>
    <w:p w:rsidR="00D3429D" w:rsidRDefault="00D3429D" w:rsidP="006840DA">
      <w:pPr>
        <w:tabs>
          <w:tab w:val="left" w:pos="-1440"/>
          <w:tab w:val="left" w:pos="2160"/>
          <w:tab w:val="left" w:pos="2880"/>
          <w:tab w:val="left" w:pos="4320"/>
        </w:tabs>
        <w:ind w:left="4320" w:hanging="4320"/>
      </w:pPr>
      <w:r>
        <w:rPr>
          <w:b/>
          <w:bCs/>
        </w:rPr>
        <w:t>CSUEUBOD 8/11/3</w:t>
      </w:r>
      <w:r>
        <w:rPr>
          <w:b/>
          <w:bCs/>
        </w:rPr>
        <w:tab/>
      </w:r>
      <w:r>
        <w:rPr>
          <w:b/>
          <w:bCs/>
        </w:rPr>
        <w:tab/>
      </w:r>
      <w:r w:rsidRPr="00BC1ED3">
        <w:rPr>
          <w:b/>
          <w:bCs/>
        </w:rPr>
        <w:t>MOTION:</w:t>
      </w:r>
      <w:r>
        <w:tab/>
        <w:t xml:space="preserve">CSUEU Policy File motions that the BOD adopt the amendments to Division 1102 as presented. </w:t>
      </w:r>
    </w:p>
    <w:p w:rsidR="00D3429D" w:rsidRPr="00BC1ED3" w:rsidRDefault="00D3429D" w:rsidP="006840DA">
      <w:pPr>
        <w:tabs>
          <w:tab w:val="left" w:pos="-1440"/>
          <w:tab w:val="left" w:pos="2160"/>
          <w:tab w:val="left" w:pos="2880"/>
          <w:tab w:val="left" w:pos="4320"/>
        </w:tabs>
        <w:ind w:left="4320" w:hanging="4320"/>
      </w:pPr>
    </w:p>
    <w:p w:rsidR="00D3429D" w:rsidRDefault="00D3429D" w:rsidP="006840DA">
      <w:pPr>
        <w:tabs>
          <w:tab w:val="left" w:pos="0"/>
        </w:tabs>
        <w:ind w:hanging="4320"/>
        <w:rPr>
          <w:b/>
          <w:bCs/>
        </w:rPr>
      </w:pPr>
      <w:r>
        <w:rPr>
          <w:b/>
          <w:bCs/>
        </w:rPr>
        <w:tab/>
      </w:r>
      <w:r w:rsidRPr="00BC1ED3">
        <w:rPr>
          <w:b/>
          <w:bCs/>
        </w:rPr>
        <w:tab/>
      </w:r>
      <w:r w:rsidRPr="00BC1ED3">
        <w:rPr>
          <w:b/>
          <w:bCs/>
        </w:rPr>
        <w:tab/>
      </w:r>
      <w:r w:rsidRPr="00BC1ED3">
        <w:rPr>
          <w:b/>
          <w:bCs/>
        </w:rPr>
        <w:tab/>
      </w:r>
      <w:r w:rsidRPr="00BC1ED3">
        <w:rPr>
          <w:b/>
          <w:bCs/>
        </w:rPr>
        <w:tab/>
        <w:t>PASSED</w:t>
      </w:r>
      <w:r>
        <w:rPr>
          <w:b/>
          <w:bCs/>
        </w:rPr>
        <w:t xml:space="preserve"> </w:t>
      </w:r>
    </w:p>
    <w:p w:rsidR="00D3429D" w:rsidRDefault="00D3429D" w:rsidP="00991B04">
      <w:pPr>
        <w:tabs>
          <w:tab w:val="left" w:pos="0"/>
        </w:tabs>
        <w:ind w:hanging="4320"/>
        <w:rPr>
          <w:b/>
          <w:bCs/>
        </w:rPr>
      </w:pPr>
      <w:r>
        <w:rPr>
          <w:b/>
          <w:bCs/>
        </w:rPr>
        <w:br w:type="page"/>
      </w:r>
    </w:p>
    <w:p w:rsidR="00D3429D" w:rsidRDefault="00D3429D" w:rsidP="006840DA">
      <w:pPr>
        <w:tabs>
          <w:tab w:val="left" w:pos="-1440"/>
          <w:tab w:val="left" w:pos="2160"/>
          <w:tab w:val="left" w:pos="2880"/>
          <w:tab w:val="left" w:pos="4320"/>
        </w:tabs>
        <w:ind w:left="4320" w:hanging="4320"/>
      </w:pPr>
      <w:r>
        <w:rPr>
          <w:b/>
          <w:bCs/>
        </w:rPr>
        <w:t>CSUEUBOD 9/11/3</w:t>
      </w:r>
      <w:r>
        <w:rPr>
          <w:b/>
          <w:bCs/>
        </w:rPr>
        <w:tab/>
      </w:r>
      <w:r>
        <w:rPr>
          <w:b/>
          <w:bCs/>
        </w:rPr>
        <w:tab/>
      </w:r>
      <w:r w:rsidRPr="00BC1ED3">
        <w:rPr>
          <w:b/>
          <w:bCs/>
        </w:rPr>
        <w:t>MOTION:</w:t>
      </w:r>
      <w:r>
        <w:tab/>
        <w:t xml:space="preserve">CSUEU Policy File motions that the BOD adopt the amendments to Division 1105 and Division 1209. </w:t>
      </w:r>
    </w:p>
    <w:p w:rsidR="00D3429D" w:rsidRPr="00BC1ED3" w:rsidRDefault="00D3429D" w:rsidP="006840DA">
      <w:pPr>
        <w:tabs>
          <w:tab w:val="left" w:pos="-1440"/>
          <w:tab w:val="left" w:pos="2160"/>
          <w:tab w:val="left" w:pos="2880"/>
          <w:tab w:val="left" w:pos="4320"/>
        </w:tabs>
        <w:ind w:left="4320" w:hanging="4320"/>
      </w:pPr>
    </w:p>
    <w:p w:rsidR="00D3429D" w:rsidRDefault="00D3429D" w:rsidP="00364F03">
      <w:pPr>
        <w:tabs>
          <w:tab w:val="left" w:pos="0"/>
        </w:tabs>
        <w:rPr>
          <w:b/>
          <w:bCs/>
        </w:rPr>
      </w:pPr>
      <w:r>
        <w:rPr>
          <w:b/>
          <w:bCs/>
        </w:rPr>
        <w:tab/>
      </w:r>
      <w:r>
        <w:rPr>
          <w:b/>
          <w:bCs/>
        </w:rPr>
        <w:tab/>
      </w:r>
      <w:r>
        <w:rPr>
          <w:b/>
          <w:bCs/>
        </w:rPr>
        <w:tab/>
      </w:r>
      <w:r>
        <w:rPr>
          <w:b/>
          <w:bCs/>
        </w:rPr>
        <w:tab/>
        <w:t>TABLED</w:t>
      </w:r>
    </w:p>
    <w:p w:rsidR="00D3429D" w:rsidRDefault="00D3429D" w:rsidP="00364F03">
      <w:pPr>
        <w:tabs>
          <w:tab w:val="left" w:pos="0"/>
        </w:tabs>
        <w:rPr>
          <w:b/>
          <w:bCs/>
        </w:rPr>
      </w:pPr>
    </w:p>
    <w:p w:rsidR="00D3429D" w:rsidRDefault="00D3429D" w:rsidP="00364F03">
      <w:pPr>
        <w:tabs>
          <w:tab w:val="left" w:pos="0"/>
        </w:tabs>
        <w:rPr>
          <w:b/>
          <w:bCs/>
        </w:rPr>
      </w:pPr>
    </w:p>
    <w:p w:rsidR="00D3429D" w:rsidRDefault="00D3429D" w:rsidP="004F0A88">
      <w:pPr>
        <w:tabs>
          <w:tab w:val="left" w:pos="-1440"/>
          <w:tab w:val="left" w:pos="2160"/>
          <w:tab w:val="left" w:pos="2880"/>
          <w:tab w:val="left" w:pos="4320"/>
        </w:tabs>
        <w:ind w:left="4320" w:hanging="4320"/>
      </w:pPr>
      <w:r>
        <w:rPr>
          <w:b/>
          <w:bCs/>
        </w:rPr>
        <w:t>CSUEUBOD 10/11/3</w:t>
      </w:r>
      <w:r>
        <w:rPr>
          <w:b/>
          <w:bCs/>
        </w:rPr>
        <w:tab/>
      </w:r>
      <w:r>
        <w:rPr>
          <w:b/>
          <w:bCs/>
        </w:rPr>
        <w:tab/>
      </w:r>
      <w:r w:rsidRPr="00BC1ED3">
        <w:rPr>
          <w:b/>
          <w:bCs/>
        </w:rPr>
        <w:t>MOTION:</w:t>
      </w:r>
      <w:r>
        <w:tab/>
        <w:t xml:space="preserve">Andrew Coile second by Alisandra Brewer that the BOD motion to table 6/11/1 (PF) to Sunday’s board meeting after communication committee presents their report.   </w:t>
      </w:r>
    </w:p>
    <w:p w:rsidR="00D3429D" w:rsidRPr="00BC1ED3" w:rsidRDefault="00D3429D" w:rsidP="004F0A88">
      <w:pPr>
        <w:tabs>
          <w:tab w:val="left" w:pos="-1440"/>
          <w:tab w:val="left" w:pos="2160"/>
          <w:tab w:val="left" w:pos="2880"/>
          <w:tab w:val="left" w:pos="4320"/>
        </w:tabs>
        <w:ind w:left="4320" w:hanging="4320"/>
      </w:pPr>
    </w:p>
    <w:p w:rsidR="00D3429D" w:rsidRDefault="00D3429D" w:rsidP="004F0A88">
      <w:pPr>
        <w:tabs>
          <w:tab w:val="left" w:pos="0"/>
        </w:tabs>
        <w:ind w:hanging="4320"/>
      </w:pPr>
      <w:r>
        <w:rPr>
          <w:b/>
          <w:bCs/>
        </w:rPr>
        <w:tab/>
      </w:r>
      <w:r>
        <w:rPr>
          <w:b/>
          <w:bCs/>
        </w:rPr>
        <w:tab/>
      </w:r>
      <w:r w:rsidRPr="00BC1ED3">
        <w:rPr>
          <w:b/>
          <w:bCs/>
        </w:rPr>
        <w:tab/>
      </w:r>
      <w:r w:rsidRPr="00BC1ED3">
        <w:rPr>
          <w:b/>
          <w:bCs/>
        </w:rPr>
        <w:tab/>
      </w:r>
      <w:r w:rsidRPr="00BC1ED3">
        <w:rPr>
          <w:b/>
          <w:bCs/>
        </w:rPr>
        <w:tab/>
        <w:t>PASSED</w:t>
      </w:r>
      <w:r>
        <w:rPr>
          <w:b/>
          <w:bCs/>
        </w:rPr>
        <w:t xml:space="preserve"> </w:t>
      </w:r>
    </w:p>
    <w:p w:rsidR="00D3429D" w:rsidRDefault="00D3429D" w:rsidP="006840DA">
      <w:pPr>
        <w:tabs>
          <w:tab w:val="left" w:pos="0"/>
        </w:tabs>
        <w:ind w:hanging="4320"/>
      </w:pPr>
      <w:r>
        <w:rPr>
          <w:b/>
          <w:bCs/>
        </w:rPr>
        <w:t>ite originators request</w:t>
      </w:r>
    </w:p>
    <w:p w:rsidR="00D3429D" w:rsidRDefault="00D3429D" w:rsidP="006840DA">
      <w:pPr>
        <w:widowControl/>
        <w:autoSpaceDE/>
        <w:autoSpaceDN/>
        <w:adjustRightInd/>
        <w:ind w:hanging="4320"/>
      </w:pPr>
    </w:p>
    <w:p w:rsidR="00D3429D" w:rsidRPr="00E27D89" w:rsidRDefault="00D3429D" w:rsidP="00C376DD">
      <w:pPr>
        <w:widowControl/>
        <w:autoSpaceDE/>
        <w:autoSpaceDN/>
        <w:adjustRightInd/>
      </w:pPr>
      <w:r w:rsidRPr="00E27D89">
        <w:t>I would like to thank the members of the committee, Joan Kennedy, Richard Duarte, Kathryn Plunkett, Cyndi Olvera and Andrew Heller for all of their hard work and staff, Nancy Yamada and Malia Plummer for their assistance.</w:t>
      </w:r>
    </w:p>
    <w:p w:rsidR="00D3429D" w:rsidRPr="00E27D89" w:rsidRDefault="00D3429D" w:rsidP="00C376DD">
      <w:pPr>
        <w:widowControl/>
        <w:autoSpaceDE/>
        <w:autoSpaceDN/>
        <w:adjustRightInd/>
      </w:pPr>
    </w:p>
    <w:p w:rsidR="00D3429D" w:rsidRPr="00E27D89" w:rsidRDefault="00D3429D" w:rsidP="00C376DD">
      <w:pPr>
        <w:widowControl/>
        <w:autoSpaceDE/>
        <w:autoSpaceDN/>
        <w:adjustRightInd/>
      </w:pPr>
      <w:r w:rsidRPr="00E27D89">
        <w:t>Since the our last report the Policy File Committee has added two members, Andrew Heller from Sonoma and Cyndi Olvera from Monterey Bay.</w:t>
      </w:r>
    </w:p>
    <w:p w:rsidR="00D3429D" w:rsidRPr="00E27D89" w:rsidRDefault="00D3429D" w:rsidP="00C376DD">
      <w:pPr>
        <w:widowControl/>
        <w:autoSpaceDE/>
        <w:autoSpaceDN/>
        <w:adjustRightInd/>
      </w:pPr>
    </w:p>
    <w:p w:rsidR="00D3429D" w:rsidRPr="00E27D89" w:rsidRDefault="00D3429D" w:rsidP="00C376DD">
      <w:pPr>
        <w:widowControl/>
        <w:autoSpaceDE/>
        <w:autoSpaceDN/>
        <w:adjustRightInd/>
      </w:pPr>
      <w:r w:rsidRPr="00E27D89">
        <w:t>The Policy File Committee met on January 6</w:t>
      </w:r>
      <w:r w:rsidRPr="00F849A5">
        <w:rPr>
          <w:vertAlign w:val="superscript"/>
        </w:rPr>
        <w:t>th</w:t>
      </w:r>
      <w:r w:rsidRPr="00E27D89">
        <w:t xml:space="preserve"> and 7</w:t>
      </w:r>
      <w:r w:rsidRPr="00F849A5">
        <w:rPr>
          <w:vertAlign w:val="superscript"/>
        </w:rPr>
        <w:t>th</w:t>
      </w:r>
      <w:r w:rsidRPr="00E27D89">
        <w:t xml:space="preserve"> 2011 in Sacramento. During that time we met jointly with the Communications Committee for approximately one half hour. Motions were prepared for Bylaws 5.6, Policy File 210 member special interest groups, 304 duties of bargaining unit council chairs and vice-chairs, 601 elections: eligibility for office, 603 vacancies, 607, 608 and 907 disciplinary actions and grievance procedures, 1102 minutes, 1105 and 1209 web page and communications charge.</w:t>
      </w:r>
    </w:p>
    <w:p w:rsidR="00D3429D" w:rsidRPr="00E27D89" w:rsidRDefault="00D3429D" w:rsidP="00C376DD">
      <w:pPr>
        <w:widowControl/>
        <w:autoSpaceDE/>
        <w:autoSpaceDN/>
        <w:adjustRightInd/>
      </w:pPr>
    </w:p>
    <w:p w:rsidR="00D3429D" w:rsidRPr="00E27D89" w:rsidRDefault="00D3429D" w:rsidP="00C376DD">
      <w:pPr>
        <w:widowControl/>
        <w:autoSpaceDE/>
        <w:autoSpaceDN/>
        <w:adjustRightInd/>
      </w:pPr>
      <w:r w:rsidRPr="00E27D89">
        <w:t>The Policy File Committee met on February 25, 2011 in Sacramento as part of the Board of Directors Meeting. We reviewed motions to be presented to the board on Saturday February 26</w:t>
      </w:r>
      <w:r w:rsidRPr="00F849A5">
        <w:rPr>
          <w:vertAlign w:val="superscript"/>
        </w:rPr>
        <w:t>th</w:t>
      </w:r>
      <w:r w:rsidRPr="00E27D89">
        <w:t xml:space="preserve">. We reviewed and modified our 2011 meeting schedule. We discussed a complaint/grievance &amp; hearing process concept introduced by President Pat Gantt. We discussed duties of the VP for Organizing and VP for Member Engagement.  </w:t>
      </w:r>
    </w:p>
    <w:p w:rsidR="00D3429D" w:rsidRPr="00E27D89" w:rsidRDefault="00D3429D" w:rsidP="00C376DD">
      <w:pPr>
        <w:widowControl/>
        <w:autoSpaceDE/>
        <w:autoSpaceDN/>
        <w:adjustRightInd/>
      </w:pPr>
    </w:p>
    <w:p w:rsidR="00D3429D" w:rsidRPr="00E27D89" w:rsidRDefault="00D3429D" w:rsidP="00991B04">
      <w:pPr>
        <w:widowControl/>
        <w:autoSpaceDE/>
        <w:autoSpaceDN/>
        <w:adjustRightInd/>
        <w:spacing w:after="200"/>
      </w:pPr>
      <w:r w:rsidRPr="00E27D89">
        <w:t>In January 2011, the CSEA Board deleted in its entirety Bylaws and Policy File Part II Goals and Objectives. A motion to delete a large portion of Bylaws and Policy Part III Procedures and Part II Procedures will be presented to the CSEA Board at its next meeting. The CSUEU Policy File Committee is currently reviewing deleted portions of Part II and proposed deletions in Part III to the CSEA Bylaws and Policy File for possible impact on CSUEU.</w:t>
      </w:r>
    </w:p>
    <w:p w:rsidR="00D3429D" w:rsidRPr="00E27D89" w:rsidRDefault="00D3429D" w:rsidP="00991B04">
      <w:pPr>
        <w:widowControl/>
        <w:autoSpaceDE/>
        <w:autoSpaceDN/>
        <w:adjustRightInd/>
        <w:spacing w:after="200"/>
      </w:pPr>
      <w:r w:rsidRPr="00E27D89">
        <w:t>At the next Policy File Committee meeting we will continue to review the CSEA Bylaws and Policy File deletions. We will prepare motions for the June BOD. The PF committee continues to review CSUEU chapter bylaws submitted or that are currently on file with CSUEU.</w:t>
      </w:r>
    </w:p>
    <w:p w:rsidR="00D3429D" w:rsidRPr="00E27D89" w:rsidRDefault="00D3429D" w:rsidP="00991B04">
      <w:pPr>
        <w:widowControl/>
        <w:autoSpaceDE/>
        <w:autoSpaceDN/>
        <w:adjustRightInd/>
        <w:spacing w:after="200"/>
      </w:pPr>
      <w:r>
        <w:br w:type="page"/>
      </w:r>
      <w:r w:rsidRPr="00E27D89">
        <w:lastRenderedPageBreak/>
        <w:t xml:space="preserve">Chapters whose bylaws that are pre 2009 are likely out of date and in conflict with CSUEU Bylaws and Policy File. If chapters would like guidance or suggested edits in updating their chapter bylaws, chapter Presidents may contact the Policy File Committee for assistance in this process. </w:t>
      </w:r>
    </w:p>
    <w:p w:rsidR="00D3429D" w:rsidRPr="00E27D89" w:rsidRDefault="00D3429D" w:rsidP="00991B04">
      <w:pPr>
        <w:widowControl/>
        <w:autoSpaceDE/>
        <w:autoSpaceDN/>
        <w:adjustRightInd/>
      </w:pPr>
      <w:r w:rsidRPr="00E27D89">
        <w:t>Respectfully submitted,</w:t>
      </w:r>
    </w:p>
    <w:p w:rsidR="00D3429D" w:rsidRPr="00E27D89" w:rsidRDefault="00D3429D" w:rsidP="00991B04">
      <w:pPr>
        <w:widowControl/>
        <w:autoSpaceDE/>
        <w:autoSpaceDN/>
        <w:adjustRightInd/>
      </w:pPr>
    </w:p>
    <w:p w:rsidR="00D3429D" w:rsidRDefault="00D3429D" w:rsidP="00991B04">
      <w:pPr>
        <w:widowControl/>
        <w:autoSpaceDE/>
        <w:autoSpaceDN/>
        <w:adjustRightInd/>
      </w:pPr>
      <w:r w:rsidRPr="00E27D89">
        <w:t>Steven R. Mottaz, Chair</w:t>
      </w:r>
      <w:r>
        <w:t xml:space="preserve">, </w:t>
      </w:r>
      <w:r w:rsidRPr="00E27D89">
        <w:t>Policy File Committee</w:t>
      </w:r>
    </w:p>
    <w:p w:rsidR="00D3429D" w:rsidRDefault="00D3429D" w:rsidP="00991B04">
      <w:pPr>
        <w:widowControl/>
        <w:autoSpaceDE/>
        <w:autoSpaceDN/>
        <w:adjustRightInd/>
      </w:pPr>
    </w:p>
    <w:p w:rsidR="00D3429D" w:rsidRDefault="00D3429D" w:rsidP="00991B04">
      <w:pPr>
        <w:widowControl/>
        <w:autoSpaceDE/>
        <w:autoSpaceDN/>
        <w:adjustRightInd/>
      </w:pPr>
    </w:p>
    <w:p w:rsidR="00D3429D" w:rsidRDefault="00D3429D" w:rsidP="00991B04">
      <w:pPr>
        <w:tabs>
          <w:tab w:val="left" w:pos="-1440"/>
          <w:tab w:val="left" w:pos="2160"/>
          <w:tab w:val="left" w:pos="2880"/>
          <w:tab w:val="left" w:pos="4320"/>
        </w:tabs>
        <w:ind w:left="4320" w:hanging="4320"/>
      </w:pPr>
      <w:r>
        <w:rPr>
          <w:b/>
          <w:bCs/>
        </w:rPr>
        <w:t>CSUEUBOD 11/11/3</w:t>
      </w:r>
      <w:r>
        <w:rPr>
          <w:b/>
          <w:bCs/>
        </w:rPr>
        <w:tab/>
      </w:r>
      <w:r>
        <w:rPr>
          <w:b/>
          <w:bCs/>
        </w:rPr>
        <w:tab/>
      </w:r>
      <w:r w:rsidRPr="00BC1ED3">
        <w:rPr>
          <w:b/>
          <w:bCs/>
        </w:rPr>
        <w:t>MOTION:</w:t>
      </w:r>
      <w:r>
        <w:tab/>
        <w:t xml:space="preserve">Andrew Coile second by Frank Borrelli that the BOD go into closed session from 4:30 to 5:30 p.m.   </w:t>
      </w:r>
    </w:p>
    <w:p w:rsidR="00D3429D" w:rsidRPr="00BC1ED3" w:rsidRDefault="00D3429D" w:rsidP="00991B04">
      <w:pPr>
        <w:tabs>
          <w:tab w:val="left" w:pos="-1440"/>
          <w:tab w:val="left" w:pos="2160"/>
          <w:tab w:val="left" w:pos="2880"/>
          <w:tab w:val="left" w:pos="4320"/>
        </w:tabs>
        <w:ind w:left="4320" w:hanging="4320"/>
      </w:pPr>
    </w:p>
    <w:p w:rsidR="00D3429D" w:rsidRDefault="00D3429D" w:rsidP="00991B04">
      <w:pPr>
        <w:tabs>
          <w:tab w:val="left" w:pos="0"/>
        </w:tabs>
        <w:ind w:hanging="4320"/>
      </w:pPr>
      <w:r>
        <w:rPr>
          <w:b/>
          <w:bCs/>
        </w:rPr>
        <w:tab/>
      </w:r>
      <w:r>
        <w:rPr>
          <w:b/>
          <w:bCs/>
        </w:rPr>
        <w:tab/>
      </w:r>
      <w:r w:rsidRPr="00BC1ED3">
        <w:rPr>
          <w:b/>
          <w:bCs/>
        </w:rPr>
        <w:tab/>
      </w:r>
      <w:r w:rsidRPr="00BC1ED3">
        <w:rPr>
          <w:b/>
          <w:bCs/>
        </w:rPr>
        <w:tab/>
      </w:r>
      <w:r w:rsidRPr="00BC1ED3">
        <w:rPr>
          <w:b/>
          <w:bCs/>
        </w:rPr>
        <w:tab/>
        <w:t>PASSED</w:t>
      </w:r>
      <w:r>
        <w:rPr>
          <w:b/>
          <w:bCs/>
        </w:rPr>
        <w:t xml:space="preserve"> </w:t>
      </w:r>
    </w:p>
    <w:p w:rsidR="00D3429D" w:rsidRDefault="00D3429D" w:rsidP="00794A10"/>
    <w:p w:rsidR="00D3429D" w:rsidRPr="00BC1ED3" w:rsidRDefault="00D3429D" w:rsidP="00AE6C6B">
      <w:pPr>
        <w:widowControl/>
        <w:tabs>
          <w:tab w:val="left" w:pos="810"/>
          <w:tab w:val="left" w:pos="1440"/>
          <w:tab w:val="left" w:pos="2160"/>
          <w:tab w:val="left" w:pos="2880"/>
          <w:tab w:val="left" w:pos="3600"/>
          <w:tab w:val="left" w:pos="4320"/>
          <w:tab w:val="left" w:pos="5040"/>
          <w:tab w:val="left" w:pos="5760"/>
          <w:tab w:val="left" w:pos="6480"/>
          <w:tab w:val="left" w:pos="7200"/>
          <w:tab w:val="left" w:pos="7920"/>
        </w:tabs>
      </w:pPr>
    </w:p>
    <w:p w:rsidR="00D3429D" w:rsidRDefault="00D3429D" w:rsidP="0085182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rsidRPr="00BC1ED3">
        <w:sym w:font="Wingdings" w:char="F076"/>
      </w:r>
      <w:r w:rsidRPr="00BC1ED3">
        <w:t xml:space="preserve">  </w:t>
      </w:r>
      <w:r w:rsidRPr="00155C07">
        <w:rPr>
          <w:i/>
          <w:iCs/>
        </w:rPr>
        <w:t>End of Day 1 for CSUEU BOD Meetin</w:t>
      </w:r>
      <w:r w:rsidRPr="00155C07">
        <w:rPr>
          <w:i/>
        </w:rPr>
        <w:t>g</w:t>
      </w:r>
      <w:r w:rsidRPr="00587535">
        <w:rPr>
          <w:b/>
        </w:rPr>
        <w:t xml:space="preserve">  </w:t>
      </w:r>
      <w:r w:rsidRPr="00BC1ED3">
        <w:sym w:font="Wingdings" w:char="F076"/>
      </w:r>
    </w:p>
    <w:p w:rsidR="00D3429D" w:rsidRDefault="00D3429D" w:rsidP="00AE6C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p>
    <w:p w:rsidR="00D3429D" w:rsidRDefault="00D3429D" w:rsidP="00AE6C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p>
    <w:p w:rsidR="00D3429D" w:rsidRDefault="00D3429D" w:rsidP="00AE6C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382"/>
      </w:tblGrid>
      <w:tr w:rsidR="00D3429D" w:rsidTr="00A9606C">
        <w:tc>
          <w:tcPr>
            <w:tcW w:w="10386" w:type="dxa"/>
            <w:shd w:val="clear" w:color="auto" w:fill="000000"/>
          </w:tcPr>
          <w:p w:rsidR="00D3429D" w:rsidRDefault="00D3429D" w:rsidP="00317087">
            <w:pPr>
              <w:widowControl/>
              <w:tabs>
                <w:tab w:val="left" w:pos="0"/>
              </w:tabs>
              <w:jc w:val="center"/>
            </w:pPr>
            <w:r w:rsidRPr="00A9606C">
              <w:sym w:font="Wingdings" w:char="F076"/>
            </w:r>
            <w:r w:rsidRPr="00BC1ED3">
              <w:t xml:space="preserve">  </w:t>
            </w:r>
            <w:r>
              <w:rPr>
                <w:rFonts w:ascii="Arial Black" w:hAnsi="Arial Black"/>
                <w:sz w:val="28"/>
                <w:szCs w:val="28"/>
              </w:rPr>
              <w:t xml:space="preserve">Sunday – February 27, 2011 </w:t>
            </w:r>
            <w:r w:rsidRPr="00A9606C">
              <w:sym w:font="Wingdings" w:char="F076"/>
            </w:r>
          </w:p>
        </w:tc>
      </w:tr>
    </w:tbl>
    <w:p w:rsidR="00D3429D" w:rsidRDefault="00D3429D" w:rsidP="00B274F1">
      <w:pPr>
        <w:widowControl/>
        <w:tabs>
          <w:tab w:val="left" w:pos="0"/>
        </w:tabs>
        <w:jc w:val="center"/>
      </w:pPr>
    </w:p>
    <w:p w:rsidR="00D3429D" w:rsidRPr="00BC1ED3" w:rsidRDefault="00D3429D" w:rsidP="005557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D3429D" w:rsidRDefault="00D3429D" w:rsidP="007020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s>
      </w:pPr>
      <w:r>
        <w:t>CSUEU’s 1</w:t>
      </w:r>
      <w:r w:rsidRPr="00370448">
        <w:rPr>
          <w:vertAlign w:val="superscript"/>
        </w:rPr>
        <w:t>st</w:t>
      </w:r>
      <w:r>
        <w:t xml:space="preserve"> Bo</w:t>
      </w:r>
      <w:r w:rsidRPr="00BC1ED3">
        <w:t>ard of Directors</w:t>
      </w:r>
      <w:r>
        <w:t xml:space="preserve"> meeting of 2011 resumed at 10:16 </w:t>
      </w:r>
      <w:r w:rsidRPr="00BC1ED3">
        <w:t>a.m</w:t>
      </w:r>
      <w:r>
        <w:t>. in the California Room on Sunday – February 27, 2011</w:t>
      </w:r>
      <w:r w:rsidRPr="00BC1ED3">
        <w:t>.</w:t>
      </w:r>
    </w:p>
    <w:p w:rsidR="00D3429D" w:rsidRDefault="00D3429D" w:rsidP="007020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s>
      </w:pPr>
    </w:p>
    <w:p w:rsidR="00D3429D" w:rsidRDefault="00D3429D" w:rsidP="00EB4D4D">
      <w:pPr>
        <w:tabs>
          <w:tab w:val="left" w:pos="-1440"/>
          <w:tab w:val="left" w:pos="2160"/>
          <w:tab w:val="left" w:pos="2880"/>
          <w:tab w:val="left" w:pos="4320"/>
        </w:tabs>
        <w:ind w:left="4320" w:hanging="4320"/>
      </w:pPr>
      <w:r>
        <w:rPr>
          <w:b/>
          <w:bCs/>
        </w:rPr>
        <w:t>CSUEUBOD 12/11/3</w:t>
      </w:r>
      <w:r>
        <w:rPr>
          <w:b/>
          <w:bCs/>
        </w:rPr>
        <w:tab/>
      </w:r>
      <w:r>
        <w:rPr>
          <w:b/>
          <w:bCs/>
        </w:rPr>
        <w:tab/>
      </w:r>
      <w:r w:rsidRPr="00BC1ED3">
        <w:rPr>
          <w:b/>
          <w:bCs/>
        </w:rPr>
        <w:t>MOTION:</w:t>
      </w:r>
      <w:r>
        <w:tab/>
        <w:t>Andrew Coile second by Vera Acevedo that the BOD motion to allow the Finance Committee to present their report before the chapter president reports.</w:t>
      </w:r>
    </w:p>
    <w:p w:rsidR="00D3429D" w:rsidRPr="00BC1ED3" w:rsidRDefault="00D3429D" w:rsidP="00EB4D4D">
      <w:pPr>
        <w:tabs>
          <w:tab w:val="left" w:pos="-1440"/>
          <w:tab w:val="left" w:pos="2160"/>
          <w:tab w:val="left" w:pos="2880"/>
          <w:tab w:val="left" w:pos="4320"/>
        </w:tabs>
        <w:ind w:left="4320" w:hanging="4320"/>
      </w:pPr>
    </w:p>
    <w:p w:rsidR="00D3429D" w:rsidRDefault="00D3429D" w:rsidP="00EB4D4D">
      <w:pPr>
        <w:tabs>
          <w:tab w:val="left" w:pos="0"/>
        </w:tabs>
        <w:ind w:hanging="4320"/>
      </w:pPr>
      <w:r>
        <w:rPr>
          <w:b/>
          <w:bCs/>
        </w:rPr>
        <w:tab/>
      </w:r>
      <w:r>
        <w:rPr>
          <w:b/>
          <w:bCs/>
        </w:rPr>
        <w:tab/>
      </w:r>
      <w:r w:rsidRPr="00BC1ED3">
        <w:rPr>
          <w:b/>
          <w:bCs/>
        </w:rPr>
        <w:tab/>
      </w:r>
      <w:r w:rsidRPr="00BC1ED3">
        <w:rPr>
          <w:b/>
          <w:bCs/>
        </w:rPr>
        <w:tab/>
      </w:r>
      <w:r w:rsidRPr="00BC1ED3">
        <w:rPr>
          <w:b/>
          <w:bCs/>
        </w:rPr>
        <w:tab/>
        <w:t>PASSED</w:t>
      </w:r>
      <w:r>
        <w:rPr>
          <w:b/>
          <w:bCs/>
        </w:rPr>
        <w:t xml:space="preserve"> </w:t>
      </w:r>
    </w:p>
    <w:p w:rsidR="00D3429D" w:rsidRDefault="00D3429D" w:rsidP="007020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s>
      </w:pPr>
    </w:p>
    <w:p w:rsidR="00D3429D" w:rsidRDefault="00D3429D" w:rsidP="007020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s>
      </w:pPr>
    </w:p>
    <w:p w:rsidR="00D3429D" w:rsidRPr="00CA65C4" w:rsidRDefault="00D3429D" w:rsidP="00A34B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s>
        <w:rPr>
          <w:b/>
          <w:u w:val="single"/>
        </w:rPr>
      </w:pPr>
      <w:r w:rsidRPr="00CA65C4">
        <w:rPr>
          <w:b/>
          <w:u w:val="single"/>
        </w:rPr>
        <w:t>FINANCE COMMITTEE REPORT:</w:t>
      </w:r>
    </w:p>
    <w:p w:rsidR="00D3429D" w:rsidRDefault="00D3429D" w:rsidP="00A11B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s>
      </w:pPr>
    </w:p>
    <w:p w:rsidR="00D3429D" w:rsidRPr="004156BE" w:rsidRDefault="00D3429D" w:rsidP="00854038">
      <w:r w:rsidRPr="004156BE">
        <w:t>Since the November 2010 BOD meeting the Finance Committee met on January 21 &amp; February 25, 2011.</w:t>
      </w:r>
    </w:p>
    <w:p w:rsidR="00D3429D" w:rsidRPr="004156BE" w:rsidRDefault="00D3429D" w:rsidP="00854038"/>
    <w:p w:rsidR="00D3429D" w:rsidRPr="004156BE" w:rsidRDefault="00D3429D" w:rsidP="00854038">
      <w:pPr>
        <w:jc w:val="center"/>
      </w:pPr>
      <w:r w:rsidRPr="004156BE">
        <w:rPr>
          <w:b/>
        </w:rPr>
        <w:t>December 2010/January 2011 Financials</w:t>
      </w:r>
    </w:p>
    <w:p w:rsidR="00D3429D" w:rsidRPr="004156BE" w:rsidRDefault="00D3429D" w:rsidP="00854038"/>
    <w:p w:rsidR="00D3429D" w:rsidRPr="004156BE" w:rsidRDefault="00D3429D" w:rsidP="00854038">
      <w:pPr>
        <w:rPr>
          <w:b/>
        </w:rPr>
      </w:pPr>
      <w:r w:rsidRPr="004156BE">
        <w:rPr>
          <w:b/>
        </w:rPr>
        <w:t>December 2010:</w:t>
      </w:r>
    </w:p>
    <w:p w:rsidR="00D3429D" w:rsidRPr="004156BE" w:rsidRDefault="00D3429D" w:rsidP="00854038">
      <w:r w:rsidRPr="004156BE">
        <w:t xml:space="preserve">Bottom line is we continue to end each year with a deficit and at the end of 2010 the amount was ($579,920).  Due to the situation with the State budget last year, we suffered a loss in budgeted revenues due to layoffs (150 represented employees); non-reappointments; and retirements reducing our total counts by over 1300 represented employees from over 15,000 to now just over 14,300.  The Database project which is a shared cost by all 4 Affiliates was not part of the CSEA budget or our CSUEU budget as we did not know the current system was going to be problematic and member lists and data are crucial to our functioning as a Union.  We are currently working with two other Affiliates on agreement to build a database to suit our respective needs.  The Board will be informed as we go through the process.  Lastly, 2010 is the last year that we budgeted 40% for pension so there will be minimal to no savings for us in this area in 2011 going forward. </w:t>
      </w:r>
      <w:r w:rsidRPr="004156BE">
        <w:rPr>
          <w:b/>
        </w:rPr>
        <w:t xml:space="preserve">Finance Committee recommendation: </w:t>
      </w:r>
      <w:r w:rsidRPr="004156BE">
        <w:t xml:space="preserve"> Requesting a continuous rebate (5 years) from SEIU International with hopes that in a subsequent General Council, the budget climate will be better and we can entertain increasing our dues to reverse from a budgeted deficit to break even or surplus budget.</w:t>
      </w:r>
    </w:p>
    <w:p w:rsidR="00D3429D" w:rsidRPr="004156BE" w:rsidRDefault="00D3429D" w:rsidP="00854038"/>
    <w:p w:rsidR="00D3429D" w:rsidRPr="004156BE" w:rsidRDefault="00D3429D" w:rsidP="00854038">
      <w:pPr>
        <w:rPr>
          <w:b/>
        </w:rPr>
      </w:pPr>
      <w:r w:rsidRPr="004156BE">
        <w:rPr>
          <w:b/>
        </w:rPr>
        <w:t>January 2011</w:t>
      </w:r>
    </w:p>
    <w:p w:rsidR="00D3429D" w:rsidRDefault="00D3429D" w:rsidP="00854038">
      <w:r w:rsidRPr="004156BE">
        <w:t>It is too early in the year to determine anything other than our budgeted deficit at end of 2011 currently stands at ($458,814).  However, the Finance Committee has come to the conclusion that in 2011 the deficit will not be reduced but increase to over ($1 million).  The Committee submits the following reasons for the conclusion:</w:t>
      </w:r>
    </w:p>
    <w:p w:rsidR="00D3429D" w:rsidRPr="004156BE" w:rsidRDefault="00D3429D" w:rsidP="00854038"/>
    <w:tbl>
      <w:tblPr>
        <w:tblW w:w="8019" w:type="dxa"/>
        <w:tblInd w:w="1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83"/>
        <w:gridCol w:w="1562"/>
        <w:gridCol w:w="2698"/>
        <w:gridCol w:w="1476"/>
      </w:tblGrid>
      <w:tr w:rsidR="00D3429D" w:rsidRPr="004156BE" w:rsidTr="002D6ACF">
        <w:tc>
          <w:tcPr>
            <w:tcW w:w="2283" w:type="dxa"/>
          </w:tcPr>
          <w:p w:rsidR="00D3429D" w:rsidRPr="002D6ACF" w:rsidRDefault="00D3429D" w:rsidP="002D6ACF">
            <w:pPr>
              <w:jc w:val="center"/>
              <w:rPr>
                <w:b/>
              </w:rPr>
            </w:pPr>
            <w:r w:rsidRPr="002D6ACF">
              <w:rPr>
                <w:b/>
              </w:rPr>
              <w:t>ITEM</w:t>
            </w:r>
          </w:p>
        </w:tc>
        <w:tc>
          <w:tcPr>
            <w:tcW w:w="1562" w:type="dxa"/>
          </w:tcPr>
          <w:p w:rsidR="00D3429D" w:rsidRPr="002D6ACF" w:rsidRDefault="00D3429D" w:rsidP="002D6ACF">
            <w:pPr>
              <w:jc w:val="center"/>
              <w:rPr>
                <w:b/>
              </w:rPr>
            </w:pPr>
            <w:r w:rsidRPr="002D6ACF">
              <w:rPr>
                <w:b/>
              </w:rPr>
              <w:t>Budgeted</w:t>
            </w:r>
          </w:p>
        </w:tc>
        <w:tc>
          <w:tcPr>
            <w:tcW w:w="2698" w:type="dxa"/>
          </w:tcPr>
          <w:p w:rsidR="00D3429D" w:rsidRPr="002D6ACF" w:rsidRDefault="00D3429D" w:rsidP="002D6ACF">
            <w:pPr>
              <w:jc w:val="center"/>
              <w:rPr>
                <w:b/>
              </w:rPr>
            </w:pPr>
            <w:r w:rsidRPr="002D6ACF">
              <w:rPr>
                <w:b/>
              </w:rPr>
              <w:t>Actual or  Unbudgeted</w:t>
            </w:r>
          </w:p>
        </w:tc>
        <w:tc>
          <w:tcPr>
            <w:tcW w:w="1476" w:type="dxa"/>
          </w:tcPr>
          <w:p w:rsidR="00D3429D" w:rsidRPr="002D6ACF" w:rsidRDefault="00D3429D" w:rsidP="002D6ACF">
            <w:pPr>
              <w:jc w:val="center"/>
              <w:rPr>
                <w:b/>
              </w:rPr>
            </w:pPr>
            <w:r w:rsidRPr="002D6ACF">
              <w:rPr>
                <w:b/>
              </w:rPr>
              <w:t>Difference</w:t>
            </w:r>
          </w:p>
        </w:tc>
      </w:tr>
      <w:tr w:rsidR="00D3429D" w:rsidRPr="004156BE" w:rsidTr="002D6ACF">
        <w:tc>
          <w:tcPr>
            <w:tcW w:w="2283" w:type="dxa"/>
          </w:tcPr>
          <w:p w:rsidR="00D3429D" w:rsidRPr="004156BE" w:rsidRDefault="00D3429D" w:rsidP="00CE49E3">
            <w:r w:rsidRPr="004156BE">
              <w:t>Dues/2011</w:t>
            </w:r>
          </w:p>
        </w:tc>
        <w:tc>
          <w:tcPr>
            <w:tcW w:w="1562" w:type="dxa"/>
          </w:tcPr>
          <w:p w:rsidR="00D3429D" w:rsidRPr="004156BE" w:rsidRDefault="00D3429D" w:rsidP="002D6ACF">
            <w:pPr>
              <w:jc w:val="center"/>
            </w:pPr>
            <w:r w:rsidRPr="004156BE">
              <w:t>$4,075,560</w:t>
            </w:r>
          </w:p>
        </w:tc>
        <w:tc>
          <w:tcPr>
            <w:tcW w:w="2698" w:type="dxa"/>
          </w:tcPr>
          <w:p w:rsidR="00D3429D" w:rsidRPr="004156BE" w:rsidRDefault="00D3429D" w:rsidP="002D6ACF">
            <w:pPr>
              <w:jc w:val="center"/>
            </w:pPr>
            <w:r w:rsidRPr="004156BE">
              <w:t>$4,289,573 (2010)</w:t>
            </w:r>
          </w:p>
        </w:tc>
        <w:tc>
          <w:tcPr>
            <w:tcW w:w="1476" w:type="dxa"/>
          </w:tcPr>
          <w:p w:rsidR="00D3429D" w:rsidRPr="004156BE" w:rsidRDefault="00D3429D" w:rsidP="002D6ACF">
            <w:pPr>
              <w:jc w:val="center"/>
            </w:pPr>
            <w:r w:rsidRPr="004156BE">
              <w:t>+$214,013</w:t>
            </w:r>
          </w:p>
        </w:tc>
      </w:tr>
      <w:tr w:rsidR="00D3429D" w:rsidRPr="004156BE" w:rsidTr="002D6ACF">
        <w:tc>
          <w:tcPr>
            <w:tcW w:w="2283" w:type="dxa"/>
          </w:tcPr>
          <w:p w:rsidR="00D3429D" w:rsidRPr="004156BE" w:rsidRDefault="00D3429D" w:rsidP="00CE49E3">
            <w:r w:rsidRPr="004156BE">
              <w:t>Fees/2011</w:t>
            </w:r>
          </w:p>
        </w:tc>
        <w:tc>
          <w:tcPr>
            <w:tcW w:w="1562" w:type="dxa"/>
          </w:tcPr>
          <w:p w:rsidR="00D3429D" w:rsidRPr="004156BE" w:rsidRDefault="00D3429D" w:rsidP="002D6ACF">
            <w:pPr>
              <w:jc w:val="center"/>
            </w:pPr>
            <w:r w:rsidRPr="004156BE">
              <w:t>$2,654,808</w:t>
            </w:r>
          </w:p>
        </w:tc>
        <w:tc>
          <w:tcPr>
            <w:tcW w:w="2698" w:type="dxa"/>
          </w:tcPr>
          <w:p w:rsidR="00D3429D" w:rsidRPr="004156BE" w:rsidRDefault="00D3429D" w:rsidP="002D6ACF">
            <w:pPr>
              <w:jc w:val="center"/>
            </w:pPr>
            <w:r w:rsidRPr="004156BE">
              <w:t>$1,818,617 (2010)</w:t>
            </w:r>
          </w:p>
        </w:tc>
        <w:tc>
          <w:tcPr>
            <w:tcW w:w="1476" w:type="dxa"/>
          </w:tcPr>
          <w:p w:rsidR="00D3429D" w:rsidRPr="004156BE" w:rsidRDefault="00D3429D" w:rsidP="002D6ACF">
            <w:pPr>
              <w:jc w:val="center"/>
            </w:pPr>
            <w:r w:rsidRPr="004156BE">
              <w:t>-($836,191)</w:t>
            </w:r>
          </w:p>
        </w:tc>
      </w:tr>
      <w:tr w:rsidR="00D3429D" w:rsidRPr="004156BE" w:rsidTr="002D6ACF">
        <w:tc>
          <w:tcPr>
            <w:tcW w:w="2283" w:type="dxa"/>
          </w:tcPr>
          <w:p w:rsidR="00D3429D" w:rsidRPr="004156BE" w:rsidRDefault="00D3429D" w:rsidP="00CE49E3">
            <w:r w:rsidRPr="004156BE">
              <w:t>Database build</w:t>
            </w:r>
          </w:p>
        </w:tc>
        <w:tc>
          <w:tcPr>
            <w:tcW w:w="1562" w:type="dxa"/>
          </w:tcPr>
          <w:p w:rsidR="00D3429D" w:rsidRPr="004156BE" w:rsidRDefault="00D3429D" w:rsidP="002D6ACF">
            <w:pPr>
              <w:jc w:val="center"/>
            </w:pPr>
            <w:r w:rsidRPr="004156BE">
              <w:t>$0</w:t>
            </w:r>
          </w:p>
        </w:tc>
        <w:tc>
          <w:tcPr>
            <w:tcW w:w="2698" w:type="dxa"/>
          </w:tcPr>
          <w:p w:rsidR="00D3429D" w:rsidRPr="004156BE" w:rsidRDefault="00D3429D" w:rsidP="002D6ACF">
            <w:pPr>
              <w:jc w:val="center"/>
            </w:pPr>
            <w:r w:rsidRPr="004156BE">
              <w:t>~$100,000</w:t>
            </w:r>
          </w:p>
        </w:tc>
        <w:tc>
          <w:tcPr>
            <w:tcW w:w="1476" w:type="dxa"/>
          </w:tcPr>
          <w:p w:rsidR="00D3429D" w:rsidRPr="004156BE" w:rsidRDefault="00D3429D" w:rsidP="002D6ACF">
            <w:pPr>
              <w:jc w:val="center"/>
            </w:pPr>
            <w:r w:rsidRPr="004156BE">
              <w:t>-($100,000)</w:t>
            </w:r>
          </w:p>
        </w:tc>
      </w:tr>
      <w:tr w:rsidR="00D3429D" w:rsidRPr="004156BE" w:rsidTr="002D6ACF">
        <w:tc>
          <w:tcPr>
            <w:tcW w:w="2283" w:type="dxa"/>
          </w:tcPr>
          <w:p w:rsidR="00D3429D" w:rsidRPr="004156BE" w:rsidRDefault="00D3429D" w:rsidP="00CE49E3">
            <w:r w:rsidRPr="004156BE">
              <w:t>Contract Bargaining</w:t>
            </w:r>
          </w:p>
        </w:tc>
        <w:tc>
          <w:tcPr>
            <w:tcW w:w="1562" w:type="dxa"/>
          </w:tcPr>
          <w:p w:rsidR="00D3429D" w:rsidRPr="004156BE" w:rsidRDefault="00D3429D" w:rsidP="002D6ACF">
            <w:pPr>
              <w:jc w:val="center"/>
            </w:pPr>
            <w:r w:rsidRPr="004156BE">
              <w:t>$50,000</w:t>
            </w:r>
          </w:p>
        </w:tc>
        <w:tc>
          <w:tcPr>
            <w:tcW w:w="2698" w:type="dxa"/>
          </w:tcPr>
          <w:p w:rsidR="00D3429D" w:rsidRPr="004156BE" w:rsidRDefault="00D3429D" w:rsidP="002D6ACF">
            <w:pPr>
              <w:jc w:val="center"/>
            </w:pPr>
            <w:r w:rsidRPr="004156BE">
              <w:t>$50,000</w:t>
            </w:r>
          </w:p>
        </w:tc>
        <w:tc>
          <w:tcPr>
            <w:tcW w:w="1476" w:type="dxa"/>
          </w:tcPr>
          <w:p w:rsidR="00D3429D" w:rsidRPr="004156BE" w:rsidRDefault="00D3429D" w:rsidP="002D6ACF">
            <w:pPr>
              <w:jc w:val="center"/>
            </w:pPr>
            <w:r w:rsidRPr="004156BE">
              <w:t>-($50,000)</w:t>
            </w:r>
          </w:p>
        </w:tc>
      </w:tr>
      <w:tr w:rsidR="00D3429D" w:rsidRPr="004156BE" w:rsidTr="002D6ACF">
        <w:tc>
          <w:tcPr>
            <w:tcW w:w="2283" w:type="dxa"/>
          </w:tcPr>
          <w:p w:rsidR="00D3429D" w:rsidRPr="004156BE" w:rsidRDefault="00D3429D" w:rsidP="00CE49E3">
            <w:r w:rsidRPr="004156BE">
              <w:t>Committees</w:t>
            </w:r>
          </w:p>
        </w:tc>
        <w:tc>
          <w:tcPr>
            <w:tcW w:w="1562" w:type="dxa"/>
          </w:tcPr>
          <w:p w:rsidR="00D3429D" w:rsidRPr="004156BE" w:rsidRDefault="00D3429D" w:rsidP="002D6ACF">
            <w:pPr>
              <w:jc w:val="center"/>
            </w:pPr>
            <w:r w:rsidRPr="004156BE">
              <w:t>$41,000</w:t>
            </w:r>
          </w:p>
        </w:tc>
        <w:tc>
          <w:tcPr>
            <w:tcW w:w="2698" w:type="dxa"/>
          </w:tcPr>
          <w:p w:rsidR="00D3429D" w:rsidRPr="004156BE" w:rsidRDefault="00D3429D" w:rsidP="002D6ACF">
            <w:pPr>
              <w:jc w:val="center"/>
            </w:pPr>
            <w:r w:rsidRPr="004156BE">
              <w:t>~$100,000</w:t>
            </w:r>
          </w:p>
        </w:tc>
        <w:tc>
          <w:tcPr>
            <w:tcW w:w="1476" w:type="dxa"/>
          </w:tcPr>
          <w:p w:rsidR="00D3429D" w:rsidRPr="004156BE" w:rsidRDefault="00D3429D" w:rsidP="002D6ACF">
            <w:pPr>
              <w:jc w:val="center"/>
            </w:pPr>
            <w:r w:rsidRPr="004156BE">
              <w:t>-($100,000)</w:t>
            </w:r>
          </w:p>
        </w:tc>
      </w:tr>
      <w:tr w:rsidR="00D3429D" w:rsidRPr="004156BE" w:rsidTr="002D6ACF">
        <w:tc>
          <w:tcPr>
            <w:tcW w:w="2283" w:type="dxa"/>
          </w:tcPr>
          <w:p w:rsidR="00D3429D" w:rsidRPr="004156BE" w:rsidRDefault="00D3429D" w:rsidP="00CE49E3">
            <w:r w:rsidRPr="004156BE">
              <w:t>Regional Meetings</w:t>
            </w:r>
          </w:p>
        </w:tc>
        <w:tc>
          <w:tcPr>
            <w:tcW w:w="1562" w:type="dxa"/>
          </w:tcPr>
          <w:p w:rsidR="00D3429D" w:rsidRPr="004156BE" w:rsidRDefault="00D3429D" w:rsidP="002D6ACF">
            <w:pPr>
              <w:jc w:val="center"/>
            </w:pPr>
            <w:r w:rsidRPr="004156BE">
              <w:t>$0</w:t>
            </w:r>
          </w:p>
        </w:tc>
        <w:tc>
          <w:tcPr>
            <w:tcW w:w="2698" w:type="dxa"/>
          </w:tcPr>
          <w:p w:rsidR="00D3429D" w:rsidRPr="004156BE" w:rsidRDefault="00D3429D" w:rsidP="002D6ACF">
            <w:pPr>
              <w:jc w:val="center"/>
            </w:pPr>
            <w:r w:rsidRPr="004156BE">
              <w:t>$10,000</w:t>
            </w:r>
          </w:p>
        </w:tc>
        <w:tc>
          <w:tcPr>
            <w:tcW w:w="1476" w:type="dxa"/>
          </w:tcPr>
          <w:p w:rsidR="00D3429D" w:rsidRPr="004156BE" w:rsidRDefault="00D3429D" w:rsidP="002D6ACF">
            <w:pPr>
              <w:jc w:val="center"/>
            </w:pPr>
            <w:r w:rsidRPr="004156BE">
              <w:t>-($10,000)</w:t>
            </w:r>
          </w:p>
        </w:tc>
      </w:tr>
      <w:tr w:rsidR="00D3429D" w:rsidRPr="004156BE" w:rsidTr="002D6ACF">
        <w:tc>
          <w:tcPr>
            <w:tcW w:w="2283" w:type="dxa"/>
          </w:tcPr>
          <w:p w:rsidR="00D3429D" w:rsidRPr="004156BE" w:rsidRDefault="00D3429D" w:rsidP="00CE49E3"/>
        </w:tc>
        <w:tc>
          <w:tcPr>
            <w:tcW w:w="1562" w:type="dxa"/>
          </w:tcPr>
          <w:p w:rsidR="00D3429D" w:rsidRPr="004156BE" w:rsidRDefault="00D3429D" w:rsidP="002D6ACF">
            <w:pPr>
              <w:jc w:val="center"/>
            </w:pPr>
          </w:p>
        </w:tc>
        <w:tc>
          <w:tcPr>
            <w:tcW w:w="2698" w:type="dxa"/>
          </w:tcPr>
          <w:p w:rsidR="00D3429D" w:rsidRPr="004156BE" w:rsidRDefault="00D3429D" w:rsidP="002D6ACF">
            <w:pPr>
              <w:jc w:val="center"/>
            </w:pPr>
          </w:p>
        </w:tc>
        <w:tc>
          <w:tcPr>
            <w:tcW w:w="1476" w:type="dxa"/>
          </w:tcPr>
          <w:p w:rsidR="00D3429D" w:rsidRPr="002D6ACF" w:rsidRDefault="00D3429D" w:rsidP="002D6ACF">
            <w:pPr>
              <w:jc w:val="center"/>
              <w:rPr>
                <w:b/>
              </w:rPr>
            </w:pPr>
            <w:r w:rsidRPr="002D6ACF">
              <w:rPr>
                <w:b/>
              </w:rPr>
              <w:t>-($882,178)</w:t>
            </w:r>
          </w:p>
        </w:tc>
      </w:tr>
    </w:tbl>
    <w:p w:rsidR="00D3429D" w:rsidRDefault="00D3429D" w:rsidP="00854038"/>
    <w:p w:rsidR="00D3429D" w:rsidRPr="004156BE" w:rsidRDefault="00D3429D" w:rsidP="00854038">
      <w:r w:rsidRPr="004156BE">
        <w:t>The Committee realizes that this is a crucial time for all Unions and that we must keep our members engaged in the fight otherwise we stand to lose more than an increased deficit this year.  We do want to acknowledge the efforts being made by Committees to meet only when necessary and to meet on weekends to conserve our 5.11d leave time so it will last until we get our next allotment in July 2011.</w:t>
      </w:r>
    </w:p>
    <w:p w:rsidR="00D3429D" w:rsidRPr="004156BE" w:rsidRDefault="00D3429D" w:rsidP="00854038"/>
    <w:p w:rsidR="00D3429D" w:rsidRPr="004156BE" w:rsidRDefault="00D3429D" w:rsidP="00854038">
      <w:r w:rsidRPr="004156BE">
        <w:rPr>
          <w:b/>
        </w:rPr>
        <w:t>Outstanding Travel Advances</w:t>
      </w:r>
    </w:p>
    <w:p w:rsidR="00D3429D" w:rsidRPr="004156BE" w:rsidRDefault="00D3429D" w:rsidP="00854038">
      <w:r w:rsidRPr="004156BE">
        <w:t>The Committee has reviewed Aged Payables and General Ledger reports to identify those advances we can write off due to members no longer with CSUEU and also identify bad debt expenses which we will continue to pursue.</w:t>
      </w:r>
    </w:p>
    <w:p w:rsidR="00D3429D" w:rsidRPr="004156BE" w:rsidRDefault="00D3429D" w:rsidP="00854038"/>
    <w:p w:rsidR="00D3429D" w:rsidRPr="004156BE" w:rsidRDefault="00D3429D" w:rsidP="00854038">
      <w:r w:rsidRPr="004156BE">
        <w:t xml:space="preserve">I urge all members to please continue to file your expense claims within 30 days or no later than 60 days after each meeting or event attended.  We will be enforcing “No Advance” for those members with outstanding advances of 90 days or older. </w:t>
      </w:r>
    </w:p>
    <w:p w:rsidR="00D3429D" w:rsidRPr="004156BE" w:rsidRDefault="00D3429D" w:rsidP="00854038"/>
    <w:p w:rsidR="00D3429D" w:rsidRPr="004156BE" w:rsidRDefault="00D3429D" w:rsidP="00854038">
      <w:r w:rsidRPr="004156BE">
        <w:t>Notices will be going out to Chapter Presidents of members in their Chapter and eventually the members themselves who have outstanding advances of 90 days or older.</w:t>
      </w:r>
    </w:p>
    <w:p w:rsidR="00D3429D" w:rsidRPr="004156BE" w:rsidRDefault="00D3429D" w:rsidP="00854038">
      <w:r w:rsidRPr="004156BE">
        <w:t xml:space="preserve">  </w:t>
      </w:r>
    </w:p>
    <w:p w:rsidR="00D3429D" w:rsidRPr="004156BE" w:rsidRDefault="00D3429D" w:rsidP="00854038">
      <w:pPr>
        <w:rPr>
          <w:b/>
        </w:rPr>
      </w:pPr>
      <w:r w:rsidRPr="004156BE">
        <w:rPr>
          <w:b/>
        </w:rPr>
        <w:t>Expanding the Online Meeting Registration-http://www.csueuguardian.org</w:t>
      </w:r>
    </w:p>
    <w:p w:rsidR="00D3429D" w:rsidRPr="004156BE" w:rsidRDefault="00D3429D" w:rsidP="00854038">
      <w:r w:rsidRPr="004156BE">
        <w:t>Members are reminded once again that in addition to registering for events on Guardian, you also need to use Guardian to make any changes to arrival time or date so that Dayna can be notified and make the necessary adjustments.  Please make sure everyone in your Chapter who is attending as a committee or at large member registers on Guardian.  Should you be registered to come and plans change within two or three days of event, please call Dayna so she can cancel reservations within specified time period as required by Hotel.</w:t>
      </w:r>
    </w:p>
    <w:p w:rsidR="00D3429D" w:rsidRPr="004156BE" w:rsidRDefault="00D3429D" w:rsidP="00854038">
      <w:pPr>
        <w:rPr>
          <w:b/>
        </w:rPr>
      </w:pPr>
      <w:r>
        <w:rPr>
          <w:b/>
        </w:rPr>
        <w:br w:type="page"/>
      </w:r>
      <w:r w:rsidRPr="004156BE">
        <w:rPr>
          <w:b/>
        </w:rPr>
        <w:t>The Finance Committee recommends the following for any and all Committee Meetings.  The Chair of the Committee will contact President of CSUEU with proposed date(s) of meeting.  Once approved by CSUEU President, the President will notify Dayna Ramos to contact the Chair about setting up the meeting on Guardian for the approved date.  Dayna will then setup the meeting and e-mail notification will go out to respective Committee members to register for Committee meeting just like they would for a Board Meeting.</w:t>
      </w:r>
    </w:p>
    <w:p w:rsidR="00D3429D" w:rsidRPr="004156BE" w:rsidRDefault="00D3429D" w:rsidP="00854038"/>
    <w:p w:rsidR="00D3429D" w:rsidRPr="004156BE" w:rsidRDefault="00D3429D" w:rsidP="00854038">
      <w:pPr>
        <w:rPr>
          <w:b/>
        </w:rPr>
      </w:pPr>
      <w:r w:rsidRPr="004156BE">
        <w:rPr>
          <w:b/>
        </w:rPr>
        <w:t>SWABIZ and Direct Billing for Hotel</w:t>
      </w:r>
    </w:p>
    <w:p w:rsidR="00D3429D" w:rsidRPr="004156BE" w:rsidRDefault="00D3429D" w:rsidP="00854038">
      <w:r w:rsidRPr="004156BE">
        <w:t xml:space="preserve">Dayna wanted me to thank Board members for being diligent in making their travel arrangements in a timely fashion for this meeting, it is truly appreciated!  Dayna also wants to thank Board members for keeping her in the loop and notifying her when there was a change with regards to accommodations.  Remember that changes in accommodations need to be made at least 48 hours before and you should log into Guardian to make those changes and Dayna will receive an e-mail alerting her to any changes. </w:t>
      </w:r>
    </w:p>
    <w:p w:rsidR="00D3429D" w:rsidRPr="004156BE" w:rsidRDefault="00D3429D" w:rsidP="00854038"/>
    <w:p w:rsidR="00D3429D" w:rsidRPr="004156BE" w:rsidRDefault="00D3429D" w:rsidP="00854038">
      <w:r w:rsidRPr="004156BE">
        <w:t>The VP for Finance will always acknowledge Andrew Coile and Dayna Ramos for all their hard work in fine tuning and monitoring this process for our members.</w:t>
      </w:r>
    </w:p>
    <w:p w:rsidR="00D3429D" w:rsidRPr="004156BE" w:rsidRDefault="00D3429D" w:rsidP="00854038"/>
    <w:p w:rsidR="00D3429D" w:rsidRPr="004156BE" w:rsidRDefault="00D3429D" w:rsidP="00854038">
      <w:r w:rsidRPr="004156BE">
        <w:t>The Finance Committee does not recommend expanding direct billing and Swabiz to Committees at this time.  Once all Committee meetings are registered through Guardian and a system is in place, the Finance Committee will review and make a recommendation to the Board.</w:t>
      </w:r>
    </w:p>
    <w:p w:rsidR="00D3429D" w:rsidRPr="004156BE" w:rsidRDefault="00D3429D" w:rsidP="00854038">
      <w:pPr>
        <w:rPr>
          <w:b/>
        </w:rPr>
      </w:pPr>
    </w:p>
    <w:p w:rsidR="00D3429D" w:rsidRPr="004156BE" w:rsidRDefault="00D3429D" w:rsidP="00854038">
      <w:r w:rsidRPr="004156BE">
        <w:rPr>
          <w:b/>
        </w:rPr>
        <w:t>Chapter Budgets/Forfeitures</w:t>
      </w:r>
    </w:p>
    <w:p w:rsidR="00D3429D" w:rsidRPr="004156BE" w:rsidRDefault="00D3429D" w:rsidP="00854038">
      <w:r w:rsidRPr="004156BE">
        <w:t xml:space="preserve">I am happy to report that there are no Chapters in forfeiture status at this time.  However, there are several who were given 30 day notice so please contact Jamie Steele, Chapter Finance, </w:t>
      </w:r>
      <w:hyperlink r:id="rId8" w:history="1">
        <w:r w:rsidRPr="004156BE">
          <w:rPr>
            <w:rStyle w:val="Hyperlink"/>
          </w:rPr>
          <w:t>jsteele@calcsea.org</w:t>
        </w:r>
      </w:hyperlink>
      <w:r w:rsidRPr="004156BE">
        <w:t xml:space="preserve"> and let her know if you have encumbered funds for future events.  We are happy to announce that Tammy Pittman has been promoted to Accounting Manager and that Jamie Steele is now the new contact for Chapter Finance.  Jamie’s contact information is (916) 326-4268 and her e-mail is listed above.</w:t>
      </w:r>
    </w:p>
    <w:p w:rsidR="00D3429D" w:rsidRPr="004156BE" w:rsidRDefault="00D3429D" w:rsidP="00854038"/>
    <w:p w:rsidR="00D3429D" w:rsidRPr="004156BE" w:rsidRDefault="00D3429D" w:rsidP="00854038">
      <w:r w:rsidRPr="004156BE">
        <w:rPr>
          <w:b/>
        </w:rPr>
        <w:t>Chapter 2010 Audit Requirements</w:t>
      </w:r>
    </w:p>
    <w:p w:rsidR="00D3429D" w:rsidRPr="004156BE" w:rsidRDefault="00D3429D" w:rsidP="00854038">
      <w:r w:rsidRPr="004156BE">
        <w:t>I will be checking with Jamie to make sure that the following required documents are being submitted--all Chapter/E-Board Meeting Minutes; Inventory; Officer/E-Board list with contact information as well as any Chapter accounts/petty cash account statements need to be forwarded as well.  These were all due to Chapter Finance (</w:t>
      </w:r>
      <w:hyperlink r:id="rId9" w:history="1">
        <w:r w:rsidRPr="004156BE">
          <w:rPr>
            <w:rStyle w:val="Hyperlink"/>
          </w:rPr>
          <w:t>jsteele@calcsea.org</w:t>
        </w:r>
      </w:hyperlink>
      <w:r w:rsidRPr="004156BE">
        <w:t>) by January 20, 2011.</w:t>
      </w:r>
    </w:p>
    <w:p w:rsidR="00D3429D" w:rsidRPr="004156BE" w:rsidRDefault="00D3429D" w:rsidP="00854038"/>
    <w:p w:rsidR="00D3429D" w:rsidRPr="004156BE" w:rsidRDefault="00D3429D" w:rsidP="00854038">
      <w:pPr>
        <w:rPr>
          <w:b/>
        </w:rPr>
      </w:pPr>
      <w:r w:rsidRPr="004156BE">
        <w:rPr>
          <w:b/>
        </w:rPr>
        <w:t>Chapter 2011 Budgets</w:t>
      </w:r>
    </w:p>
    <w:p w:rsidR="00D3429D" w:rsidRPr="004156BE" w:rsidRDefault="00D3429D" w:rsidP="00854038">
      <w:r w:rsidRPr="004156BE">
        <w:t>I am happy to announce the only five (5) Chapters have not submitted their Budgets.  301(Chico); 303(Sacramento); 307(San Jose); 310(Bakersfield); and 322(Monterey).</w:t>
      </w:r>
    </w:p>
    <w:p w:rsidR="00D3429D" w:rsidRPr="004156BE" w:rsidRDefault="00D3429D" w:rsidP="00854038"/>
    <w:p w:rsidR="00D3429D" w:rsidRPr="004156BE" w:rsidRDefault="00D3429D" w:rsidP="00854038">
      <w:r w:rsidRPr="004156BE">
        <w:t xml:space="preserve">Please be reminded of the usual Statewide activities to keep in mind when creating your budget if you want to fund members to attend events like Board Meetings; Lobby Day; Regional Meetings; and Women’s’ Conference in October 2011. </w:t>
      </w:r>
    </w:p>
    <w:p w:rsidR="00D3429D" w:rsidRPr="004156BE" w:rsidRDefault="00D3429D" w:rsidP="00854038">
      <w:r w:rsidRPr="004156BE">
        <w:t xml:space="preserve">   </w:t>
      </w:r>
    </w:p>
    <w:p w:rsidR="00D3429D" w:rsidRPr="004156BE" w:rsidRDefault="00D3429D" w:rsidP="00854038">
      <w:pPr>
        <w:rPr>
          <w:b/>
        </w:rPr>
      </w:pPr>
      <w:r w:rsidRPr="004156BE">
        <w:rPr>
          <w:b/>
        </w:rPr>
        <w:t>Organizing Grants</w:t>
      </w:r>
    </w:p>
    <w:p w:rsidR="00D3429D" w:rsidRDefault="00D3429D" w:rsidP="00854038">
      <w:r w:rsidRPr="004156BE">
        <w:t>$10,000 was allocated in 2008 for organizing grants.  The Finance Committee has not yet received a report of how this money was allocated and the outcomes.</w:t>
      </w:r>
    </w:p>
    <w:p w:rsidR="00D3429D" w:rsidRPr="004156BE" w:rsidRDefault="00D3429D" w:rsidP="00854038">
      <w:r>
        <w:br w:type="page"/>
      </w:r>
      <w:r w:rsidRPr="004156BE">
        <w:rPr>
          <w:b/>
        </w:rPr>
        <w:t>Chapter Grant Requests</w:t>
      </w:r>
    </w:p>
    <w:p w:rsidR="00D3429D" w:rsidRPr="004156BE" w:rsidRDefault="00D3429D" w:rsidP="00854038">
      <w:r w:rsidRPr="004156BE">
        <w:t>The Chapter Grant Fund is funded solely by chapter forfeitures.  The Committee has received two requests for Chapter Grants since our last Board Meeting in November 2010.</w:t>
      </w:r>
    </w:p>
    <w:p w:rsidR="00D3429D" w:rsidRPr="004156BE" w:rsidRDefault="00D3429D" w:rsidP="0085403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91"/>
        <w:gridCol w:w="2588"/>
        <w:gridCol w:w="2567"/>
        <w:gridCol w:w="2636"/>
      </w:tblGrid>
      <w:tr w:rsidR="00D3429D" w:rsidRPr="004156BE" w:rsidTr="002D6ACF">
        <w:tc>
          <w:tcPr>
            <w:tcW w:w="2754" w:type="dxa"/>
          </w:tcPr>
          <w:p w:rsidR="00D3429D" w:rsidRPr="004156BE" w:rsidRDefault="00D3429D" w:rsidP="00CE49E3">
            <w:r w:rsidRPr="004156BE">
              <w:t>CHAPTER</w:t>
            </w:r>
          </w:p>
        </w:tc>
        <w:tc>
          <w:tcPr>
            <w:tcW w:w="2754" w:type="dxa"/>
          </w:tcPr>
          <w:p w:rsidR="00D3429D" w:rsidRPr="004156BE" w:rsidRDefault="00D3429D" w:rsidP="00CE49E3">
            <w:r w:rsidRPr="004156BE">
              <w:t>AMOUNT</w:t>
            </w:r>
          </w:p>
        </w:tc>
        <w:tc>
          <w:tcPr>
            <w:tcW w:w="2754" w:type="dxa"/>
          </w:tcPr>
          <w:p w:rsidR="00D3429D" w:rsidRPr="004156BE" w:rsidRDefault="00D3429D" w:rsidP="00CE49E3">
            <w:r w:rsidRPr="004156BE">
              <w:t xml:space="preserve">EVENT </w:t>
            </w:r>
          </w:p>
        </w:tc>
        <w:tc>
          <w:tcPr>
            <w:tcW w:w="2754" w:type="dxa"/>
          </w:tcPr>
          <w:p w:rsidR="00D3429D" w:rsidRPr="004156BE" w:rsidRDefault="00D3429D" w:rsidP="00CE49E3">
            <w:r w:rsidRPr="004156BE">
              <w:t>DISPOSITION</w:t>
            </w:r>
          </w:p>
        </w:tc>
      </w:tr>
      <w:tr w:rsidR="00D3429D" w:rsidRPr="004156BE" w:rsidTr="002D6ACF">
        <w:tc>
          <w:tcPr>
            <w:tcW w:w="2754" w:type="dxa"/>
          </w:tcPr>
          <w:p w:rsidR="00D3429D" w:rsidRPr="004156BE" w:rsidRDefault="00D3429D" w:rsidP="00CE49E3">
            <w:r w:rsidRPr="004156BE">
              <w:t>321-San Marcos</w:t>
            </w:r>
          </w:p>
        </w:tc>
        <w:tc>
          <w:tcPr>
            <w:tcW w:w="2754" w:type="dxa"/>
          </w:tcPr>
          <w:p w:rsidR="00D3429D" w:rsidRPr="004156BE" w:rsidRDefault="00D3429D" w:rsidP="00CE49E3">
            <w:r w:rsidRPr="004156BE">
              <w:t>$500</w:t>
            </w:r>
          </w:p>
        </w:tc>
        <w:tc>
          <w:tcPr>
            <w:tcW w:w="2754" w:type="dxa"/>
          </w:tcPr>
          <w:p w:rsidR="00D3429D" w:rsidRPr="004156BE" w:rsidRDefault="00D3429D" w:rsidP="00CE49E3">
            <w:r w:rsidRPr="004156BE">
              <w:t>February Board Meeting</w:t>
            </w:r>
          </w:p>
        </w:tc>
        <w:tc>
          <w:tcPr>
            <w:tcW w:w="2754" w:type="dxa"/>
          </w:tcPr>
          <w:p w:rsidR="00D3429D" w:rsidRPr="004156BE" w:rsidRDefault="00D3429D" w:rsidP="00CE49E3">
            <w:r w:rsidRPr="004156BE">
              <w:t>Approved</w:t>
            </w:r>
          </w:p>
        </w:tc>
      </w:tr>
      <w:tr w:rsidR="00D3429D" w:rsidRPr="004156BE" w:rsidTr="002D6ACF">
        <w:tc>
          <w:tcPr>
            <w:tcW w:w="2754" w:type="dxa"/>
          </w:tcPr>
          <w:p w:rsidR="00D3429D" w:rsidRPr="004156BE" w:rsidRDefault="00D3429D" w:rsidP="00CE49E3">
            <w:r w:rsidRPr="004156BE">
              <w:t>308-Stanislaus</w:t>
            </w:r>
          </w:p>
        </w:tc>
        <w:tc>
          <w:tcPr>
            <w:tcW w:w="2754" w:type="dxa"/>
          </w:tcPr>
          <w:p w:rsidR="00D3429D" w:rsidRPr="004156BE" w:rsidRDefault="00D3429D" w:rsidP="00CE49E3">
            <w:r w:rsidRPr="004156BE">
              <w:t>$625</w:t>
            </w:r>
          </w:p>
        </w:tc>
        <w:tc>
          <w:tcPr>
            <w:tcW w:w="2754" w:type="dxa"/>
          </w:tcPr>
          <w:p w:rsidR="00D3429D" w:rsidRPr="004156BE" w:rsidRDefault="00D3429D" w:rsidP="00CE49E3">
            <w:r w:rsidRPr="004156BE">
              <w:t>Rally 3/1/2011</w:t>
            </w:r>
          </w:p>
        </w:tc>
        <w:tc>
          <w:tcPr>
            <w:tcW w:w="2754" w:type="dxa"/>
          </w:tcPr>
          <w:p w:rsidR="00D3429D" w:rsidRPr="004156BE" w:rsidRDefault="00D3429D" w:rsidP="00CE49E3">
            <w:r w:rsidRPr="004156BE">
              <w:t>Approved/to be revised</w:t>
            </w:r>
          </w:p>
        </w:tc>
      </w:tr>
      <w:tr w:rsidR="00D3429D" w:rsidRPr="004156BE" w:rsidTr="002D6ACF">
        <w:tc>
          <w:tcPr>
            <w:tcW w:w="2754" w:type="dxa"/>
          </w:tcPr>
          <w:p w:rsidR="00D3429D" w:rsidRPr="004156BE" w:rsidRDefault="00D3429D" w:rsidP="00CE49E3">
            <w:r w:rsidRPr="004156BE">
              <w:t>321-San Marcos</w:t>
            </w:r>
          </w:p>
        </w:tc>
        <w:tc>
          <w:tcPr>
            <w:tcW w:w="2754" w:type="dxa"/>
          </w:tcPr>
          <w:p w:rsidR="00D3429D" w:rsidRPr="004156BE" w:rsidRDefault="00D3429D" w:rsidP="00CE49E3">
            <w:r w:rsidRPr="004156BE">
              <w:t>$500</w:t>
            </w:r>
          </w:p>
        </w:tc>
        <w:tc>
          <w:tcPr>
            <w:tcW w:w="2754" w:type="dxa"/>
          </w:tcPr>
          <w:p w:rsidR="00D3429D" w:rsidRPr="004156BE" w:rsidRDefault="00D3429D" w:rsidP="00CE49E3">
            <w:r w:rsidRPr="004156BE">
              <w:t>Lobby Day</w:t>
            </w:r>
          </w:p>
        </w:tc>
        <w:tc>
          <w:tcPr>
            <w:tcW w:w="2754" w:type="dxa"/>
          </w:tcPr>
          <w:p w:rsidR="00D3429D" w:rsidRPr="004156BE" w:rsidRDefault="00D3429D" w:rsidP="00CE49E3">
            <w:r w:rsidRPr="004156BE">
              <w:t>Just received 2/25/11</w:t>
            </w:r>
          </w:p>
        </w:tc>
      </w:tr>
    </w:tbl>
    <w:p w:rsidR="00D3429D" w:rsidRPr="004156BE" w:rsidRDefault="00D3429D" w:rsidP="00854038"/>
    <w:p w:rsidR="00D3429D" w:rsidRPr="004156BE" w:rsidRDefault="00D3429D" w:rsidP="00854038"/>
    <w:p w:rsidR="00D3429D" w:rsidRPr="004156BE" w:rsidRDefault="00D3429D" w:rsidP="00854038">
      <w:r w:rsidRPr="004156BE">
        <w:t>The Finance Committee would like to remind Chapters that grant requests are to be submitted to VP for Finance at least one month prior to the anticipated event/activity, not several days before or even a week before the event.  This is stated on the Grant Request form as it takes time for the Committee to review and if more information is needed, there is no way it can be approved in a few days time because then Accounting will need time to process the transaction as well.  Secondly, there are Statewide activities including Board Meetings that Chapters need to budget funds for if they want to a person or persons to attend these events and include this in their budget for the year.  Lastly, if you submit a request and it is denied but you want to then apply for another event or other, you need to resubmit your grant request with the new information for the new event or activity.</w:t>
      </w:r>
    </w:p>
    <w:p w:rsidR="00D3429D" w:rsidRPr="004156BE" w:rsidRDefault="00D3429D" w:rsidP="00854038"/>
    <w:p w:rsidR="00D3429D" w:rsidRPr="004156BE" w:rsidRDefault="00D3429D" w:rsidP="00854038">
      <w:r w:rsidRPr="004156BE">
        <w:rPr>
          <w:b/>
        </w:rPr>
        <w:t>2010-2012 Budget</w:t>
      </w:r>
    </w:p>
    <w:p w:rsidR="00D3429D" w:rsidRPr="004156BE" w:rsidRDefault="00D3429D" w:rsidP="00854038">
      <w:pPr>
        <w:tabs>
          <w:tab w:val="left" w:pos="6345"/>
        </w:tabs>
      </w:pPr>
      <w:r w:rsidRPr="004156BE">
        <w:t>The Committee does not have any recommendations for changes to the 2011 budget at this time.  We have a budgeted deficit which will be even higher for the reasons listed above.  The VP for Finance will keep the Board posted on the outcome of any possible rebate/subsidy from SEIU International for the Unity Fund.</w:t>
      </w:r>
    </w:p>
    <w:p w:rsidR="00D3429D" w:rsidRPr="004156BE" w:rsidRDefault="00D3429D" w:rsidP="00854038">
      <w:pPr>
        <w:tabs>
          <w:tab w:val="left" w:pos="6345"/>
        </w:tabs>
      </w:pPr>
    </w:p>
    <w:p w:rsidR="00D3429D" w:rsidRPr="004156BE" w:rsidRDefault="00D3429D" w:rsidP="00854038">
      <w:pPr>
        <w:tabs>
          <w:tab w:val="left" w:pos="6345"/>
        </w:tabs>
      </w:pPr>
      <w:r w:rsidRPr="004156BE">
        <w:t>I urge campus Presidents to continue to monitor our Member/Nonmember Reports.  After reviewing the January 2011 and February 2011 report there is already a reduction in total represented employees from 14,449 to 14,312 and net change of 137.  Every Chapter has lost a few in both members and nonmembers except for Cal Poly San Luis Obispo.  Every time we lose a member/nonmember that is a loss in revenue which means a larger deficit at the end of the year for us.</w:t>
      </w:r>
    </w:p>
    <w:p w:rsidR="00D3429D" w:rsidRPr="004156BE" w:rsidRDefault="00D3429D" w:rsidP="00854038">
      <w:pPr>
        <w:tabs>
          <w:tab w:val="left" w:pos="6345"/>
        </w:tabs>
      </w:pPr>
      <w:r w:rsidRPr="004156BE">
        <w:tab/>
      </w:r>
    </w:p>
    <w:p w:rsidR="00D3429D" w:rsidRPr="004156BE" w:rsidRDefault="00D3429D" w:rsidP="00854038">
      <w:r w:rsidRPr="004156BE">
        <w:rPr>
          <w:b/>
        </w:rPr>
        <w:t>Political Action Fund (PAC)</w:t>
      </w:r>
    </w:p>
    <w:p w:rsidR="00D3429D" w:rsidRPr="004156BE" w:rsidRDefault="00D3429D" w:rsidP="00854038">
      <w:r w:rsidRPr="004156BE">
        <w:t xml:space="preserve">The PAC application has been printed and the Legislative Committee will draft a letter to all CMAC contributors about opting out of CMAC and opting into CSUEU PAC. CSUEU PAC applications will be distributed to Chapters for distribution to members. </w:t>
      </w:r>
    </w:p>
    <w:p w:rsidR="00D3429D" w:rsidRPr="004156BE" w:rsidRDefault="00D3429D" w:rsidP="00854038"/>
    <w:p w:rsidR="00D3429D" w:rsidRPr="004156BE" w:rsidRDefault="00D3429D" w:rsidP="00854038">
      <w:pPr>
        <w:rPr>
          <w:b/>
        </w:rPr>
      </w:pPr>
      <w:r w:rsidRPr="004156BE">
        <w:rPr>
          <w:b/>
        </w:rPr>
        <w:t>Treasurer’s Training</w:t>
      </w:r>
    </w:p>
    <w:p w:rsidR="00D3429D" w:rsidRDefault="00D3429D" w:rsidP="00854038">
      <w:r w:rsidRPr="004156BE">
        <w:t>If you have a new Treasurer, please let me know so we can have a Committee member come out to do a one-on-one training.  The Finance Committee members have been assigned Chapters for this purpose and as a contact for any questions about procedures related to Chapter Finances.</w:t>
      </w:r>
    </w:p>
    <w:p w:rsidR="00D3429D" w:rsidRDefault="00D3429D" w:rsidP="00854038">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3"/>
        <w:gridCol w:w="6694"/>
      </w:tblGrid>
      <w:tr w:rsidR="00D3429D" w:rsidRPr="004156BE" w:rsidTr="002D6ACF">
        <w:tc>
          <w:tcPr>
            <w:tcW w:w="2903" w:type="dxa"/>
          </w:tcPr>
          <w:p w:rsidR="00D3429D" w:rsidRPr="004156BE" w:rsidRDefault="00D3429D" w:rsidP="00CE49E3">
            <w:r>
              <w:br w:type="page"/>
            </w:r>
            <w:r w:rsidRPr="004156BE">
              <w:t>Committee Member</w:t>
            </w:r>
          </w:p>
        </w:tc>
        <w:tc>
          <w:tcPr>
            <w:tcW w:w="6694" w:type="dxa"/>
          </w:tcPr>
          <w:p w:rsidR="00D3429D" w:rsidRPr="004156BE" w:rsidRDefault="00D3429D" w:rsidP="00CE49E3">
            <w:r w:rsidRPr="004156BE">
              <w:t>Chapters Assigned</w:t>
            </w:r>
          </w:p>
        </w:tc>
      </w:tr>
      <w:tr w:rsidR="00D3429D" w:rsidRPr="004156BE" w:rsidTr="002D6ACF">
        <w:tc>
          <w:tcPr>
            <w:tcW w:w="2903" w:type="dxa"/>
          </w:tcPr>
          <w:p w:rsidR="00D3429D" w:rsidRPr="004156BE" w:rsidRDefault="00D3429D" w:rsidP="00CE49E3">
            <w:r w:rsidRPr="004156BE">
              <w:t>JoAnn Dapiran</w:t>
            </w:r>
          </w:p>
          <w:p w:rsidR="00D3429D" w:rsidRPr="004156BE" w:rsidRDefault="00F92391" w:rsidP="00CE49E3">
            <w:hyperlink r:id="rId10" w:history="1">
              <w:r w:rsidR="00D3429D" w:rsidRPr="004156BE">
                <w:rPr>
                  <w:rStyle w:val="Hyperlink"/>
                </w:rPr>
                <w:t>joann.dapiran@sonoma.edu</w:t>
              </w:r>
            </w:hyperlink>
          </w:p>
        </w:tc>
        <w:tc>
          <w:tcPr>
            <w:tcW w:w="6694" w:type="dxa"/>
          </w:tcPr>
          <w:p w:rsidR="00D3429D" w:rsidRPr="004156BE" w:rsidRDefault="00D3429D" w:rsidP="00CE49E3">
            <w:r w:rsidRPr="004156BE">
              <w:t>(301) Humboldt; (302) Chico; (304) Sonoma; (305) San Francisco; (306) East Bay</w:t>
            </w:r>
          </w:p>
        </w:tc>
      </w:tr>
      <w:tr w:rsidR="00D3429D" w:rsidRPr="004156BE" w:rsidTr="002D6ACF">
        <w:tc>
          <w:tcPr>
            <w:tcW w:w="2903" w:type="dxa"/>
          </w:tcPr>
          <w:p w:rsidR="00D3429D" w:rsidRPr="004156BE" w:rsidRDefault="00D3429D" w:rsidP="00CE49E3">
            <w:r w:rsidRPr="004156BE">
              <w:t>Kathleen Hidalgo</w:t>
            </w:r>
          </w:p>
          <w:p w:rsidR="00D3429D" w:rsidRPr="004156BE" w:rsidRDefault="00F92391" w:rsidP="00CE49E3">
            <w:hyperlink r:id="rId11" w:history="1">
              <w:r w:rsidR="00D3429D" w:rsidRPr="004156BE">
                <w:rPr>
                  <w:rStyle w:val="Hyperlink"/>
                </w:rPr>
                <w:t>khidalgo@csustan.edu</w:t>
              </w:r>
            </w:hyperlink>
          </w:p>
        </w:tc>
        <w:tc>
          <w:tcPr>
            <w:tcW w:w="6694" w:type="dxa"/>
          </w:tcPr>
          <w:p w:rsidR="00D3429D" w:rsidRPr="004156BE" w:rsidRDefault="00D3429D" w:rsidP="00CE49E3">
            <w:r w:rsidRPr="004156BE">
              <w:t>(307) San Jose; (308) Stanislaus; (303) Sacramento; (322) Monterey Bay; (323) Maritime Academy</w:t>
            </w:r>
          </w:p>
        </w:tc>
      </w:tr>
      <w:tr w:rsidR="00D3429D" w:rsidRPr="004156BE" w:rsidTr="002D6ACF">
        <w:tc>
          <w:tcPr>
            <w:tcW w:w="2903" w:type="dxa"/>
          </w:tcPr>
          <w:p w:rsidR="00D3429D" w:rsidRPr="004156BE" w:rsidRDefault="00D3429D" w:rsidP="00CE49E3">
            <w:r w:rsidRPr="004156BE">
              <w:t>Shirley Staton</w:t>
            </w:r>
          </w:p>
          <w:p w:rsidR="00D3429D" w:rsidRPr="004156BE" w:rsidRDefault="00F92391" w:rsidP="00CE49E3">
            <w:hyperlink r:id="rId12" w:history="1">
              <w:r w:rsidR="00D3429D" w:rsidRPr="004156BE">
                <w:rPr>
                  <w:rStyle w:val="Hyperlink"/>
                </w:rPr>
                <w:t>sstaton@csufresno.edu</w:t>
              </w:r>
            </w:hyperlink>
          </w:p>
        </w:tc>
        <w:tc>
          <w:tcPr>
            <w:tcW w:w="6694" w:type="dxa"/>
          </w:tcPr>
          <w:p w:rsidR="00D3429D" w:rsidRPr="004156BE" w:rsidRDefault="00D3429D" w:rsidP="00CE49E3">
            <w:r w:rsidRPr="004156BE">
              <w:t>(309) Fresno; (310) Bakersfield; (312) Northridge; (316) Cal Poly San Luis Obispo; (320) San Bernardino</w:t>
            </w:r>
          </w:p>
        </w:tc>
      </w:tr>
      <w:tr w:rsidR="00D3429D" w:rsidRPr="004156BE" w:rsidTr="002D6ACF">
        <w:tc>
          <w:tcPr>
            <w:tcW w:w="2903" w:type="dxa"/>
          </w:tcPr>
          <w:p w:rsidR="00D3429D" w:rsidRPr="004156BE" w:rsidRDefault="00D3429D" w:rsidP="00CE49E3">
            <w:r w:rsidRPr="004156BE">
              <w:t>Marilyn McGuire</w:t>
            </w:r>
          </w:p>
          <w:p w:rsidR="00D3429D" w:rsidRPr="004156BE" w:rsidRDefault="00F92391" w:rsidP="00CE49E3">
            <w:hyperlink r:id="rId13" w:history="1">
              <w:r w:rsidR="00D3429D" w:rsidRPr="004156BE">
                <w:rPr>
                  <w:rStyle w:val="Hyperlink"/>
                </w:rPr>
                <w:t>mmcguire@calstate.edu</w:t>
              </w:r>
            </w:hyperlink>
          </w:p>
        </w:tc>
        <w:tc>
          <w:tcPr>
            <w:tcW w:w="6694" w:type="dxa"/>
          </w:tcPr>
          <w:p w:rsidR="00D3429D" w:rsidRPr="004156BE" w:rsidRDefault="00D3429D" w:rsidP="00CE49E3">
            <w:r w:rsidRPr="004156BE">
              <w:t>(311) Los Angeles; (313) Chancellor’s Office; (314) Dominguez Hills; (315) Long Beach; (324) Channel Islands</w:t>
            </w:r>
          </w:p>
        </w:tc>
      </w:tr>
      <w:tr w:rsidR="00D3429D" w:rsidRPr="004156BE" w:rsidTr="002D6ACF">
        <w:tc>
          <w:tcPr>
            <w:tcW w:w="2903" w:type="dxa"/>
          </w:tcPr>
          <w:p w:rsidR="00D3429D" w:rsidRPr="004156BE" w:rsidRDefault="00D3429D" w:rsidP="00CE49E3">
            <w:r w:rsidRPr="004156BE">
              <w:t>Sherry Velthuysen</w:t>
            </w:r>
          </w:p>
          <w:p w:rsidR="00D3429D" w:rsidRPr="004156BE" w:rsidRDefault="00D3429D" w:rsidP="00CE49E3">
            <w:r w:rsidRPr="004156BE">
              <w:t>velthuysen@mail.sdsu.edu</w:t>
            </w:r>
          </w:p>
        </w:tc>
        <w:tc>
          <w:tcPr>
            <w:tcW w:w="6694" w:type="dxa"/>
          </w:tcPr>
          <w:p w:rsidR="00D3429D" w:rsidRPr="004156BE" w:rsidRDefault="00D3429D" w:rsidP="00CE49E3">
            <w:r w:rsidRPr="004156BE">
              <w:t>(317) Fullerton; (318) San Diego; (319) Pomona; (321) San Marcos</w:t>
            </w:r>
          </w:p>
        </w:tc>
      </w:tr>
    </w:tbl>
    <w:p w:rsidR="00D3429D" w:rsidRPr="004156BE" w:rsidRDefault="00D3429D" w:rsidP="00854038"/>
    <w:p w:rsidR="00D3429D" w:rsidRPr="004156BE" w:rsidRDefault="00D3429D" w:rsidP="00854038"/>
    <w:p w:rsidR="00D3429D" w:rsidRPr="004156BE" w:rsidRDefault="00D3429D" w:rsidP="00854038">
      <w:pPr>
        <w:rPr>
          <w:b/>
        </w:rPr>
      </w:pPr>
      <w:r w:rsidRPr="004156BE">
        <w:rPr>
          <w:b/>
        </w:rPr>
        <w:t>Committee Budgets for 2010</w:t>
      </w:r>
    </w:p>
    <w:p w:rsidR="00D3429D" w:rsidRPr="004156BE" w:rsidRDefault="00D3429D" w:rsidP="00854038">
      <w:r w:rsidRPr="004156BE">
        <w:t>As per Policy File, Committees are supposed to submit a list of activities to Finance Committee in December for the following year.</w:t>
      </w:r>
    </w:p>
    <w:p w:rsidR="00D3429D" w:rsidRPr="004156BE" w:rsidRDefault="00D3429D" w:rsidP="00854038"/>
    <w:p w:rsidR="00D3429D" w:rsidRPr="004156BE" w:rsidRDefault="00D3429D" w:rsidP="00854038">
      <w:r w:rsidRPr="004156BE">
        <w:t>I have asked the Committee Chairs to present their budgets to the Board and would like to make this a standing practice so that we get into the habit of scheduling our activities in advance and also to get a handle on corporation cost of doing business.  This will be a tremendous help to the Finance Committee especially this year as we will have to start thinking about creating a budget to present to the GC Delegates next year for 2013-2015.  We cannot give this task due diligence without acquiring good data on meeting costs to make good projections for the next three year budget.</w:t>
      </w:r>
    </w:p>
    <w:p w:rsidR="00D3429D" w:rsidRPr="004156BE" w:rsidRDefault="00D3429D" w:rsidP="00854038"/>
    <w:p w:rsidR="00D3429D" w:rsidRPr="004156BE" w:rsidRDefault="00D3429D" w:rsidP="00854038">
      <w:r w:rsidRPr="004156BE">
        <w:t>The members of the Finance Committee are Lori Williams (now a member of Organizing Committee) (</w:t>
      </w:r>
      <w:hyperlink r:id="rId14" w:history="1">
        <w:r w:rsidRPr="004156BE">
          <w:rPr>
            <w:rStyle w:val="Hyperlink"/>
          </w:rPr>
          <w:t>lwilliam@calpoly.edu</w:t>
        </w:r>
      </w:hyperlink>
      <w:r w:rsidRPr="004156BE">
        <w:t>) assigned to Organizing Committee; Sherrie Velthuysen (</w:t>
      </w:r>
      <w:hyperlink r:id="rId15" w:history="1">
        <w:r w:rsidRPr="004156BE">
          <w:rPr>
            <w:rStyle w:val="Hyperlink"/>
          </w:rPr>
          <w:t>velthuys@mail.sdsu.edu</w:t>
        </w:r>
      </w:hyperlink>
      <w:r w:rsidRPr="004156BE">
        <w:t>) assigned to Policy File Committee; Shirley Staton (</w:t>
      </w:r>
      <w:hyperlink r:id="rId16" w:history="1">
        <w:r w:rsidRPr="004156BE">
          <w:rPr>
            <w:rStyle w:val="Hyperlink"/>
          </w:rPr>
          <w:t>sstaton@csufresno.edu</w:t>
        </w:r>
      </w:hyperlink>
      <w:r w:rsidRPr="004156BE">
        <w:t>) assigned to Classification Committee; Jo Ann Dapiran (</w:t>
      </w:r>
      <w:hyperlink r:id="rId17" w:history="1">
        <w:r w:rsidRPr="004156BE">
          <w:rPr>
            <w:rStyle w:val="Hyperlink"/>
          </w:rPr>
          <w:t>joann.dapiran@sonoma.edu</w:t>
        </w:r>
      </w:hyperlink>
      <w:r w:rsidRPr="004156BE">
        <w:t>) assigned to Representation Committee; Kathleen Hidalgo (</w:t>
      </w:r>
      <w:hyperlink r:id="rId18" w:history="1">
        <w:r w:rsidRPr="004156BE">
          <w:rPr>
            <w:rStyle w:val="Hyperlink"/>
          </w:rPr>
          <w:t>khidalgo@csustan.edu</w:t>
        </w:r>
      </w:hyperlink>
      <w:r w:rsidRPr="004156BE">
        <w:t>) assigned to Communications Committee; Marilyn McGuire (</w:t>
      </w:r>
      <w:hyperlink r:id="rId19" w:history="1">
        <w:r w:rsidRPr="004156BE">
          <w:rPr>
            <w:rStyle w:val="Hyperlink"/>
          </w:rPr>
          <w:t>mmcguire@calstate.edu</w:t>
        </w:r>
      </w:hyperlink>
      <w:r w:rsidRPr="004156BE">
        <w:t>) assigned to the Legislative Committee and Loretta Seva’aetasi (lseva’aetasi@calcsea.org) assigned to Executive Officer Committee &amp; Finance Committee.</w:t>
      </w:r>
    </w:p>
    <w:p w:rsidR="00D3429D" w:rsidRPr="004156BE" w:rsidRDefault="00D3429D" w:rsidP="00854038"/>
    <w:p w:rsidR="00D3429D" w:rsidRPr="004156BE" w:rsidRDefault="00D3429D" w:rsidP="00854038">
      <w:r w:rsidRPr="004156BE">
        <w:t>Lastly, the Committee would like to close our report with a special acknowledgment of Lori Williams who has agreed to serve on the Organizing Committee.  Lori has served as VP for Finance from 2005-2009 and agreed to continue serving on Finance Committee to mentor me as the new VP.  We thank Lori for her service on the Finance Committee, we are truly indebted to her for all her wisdom and leadership.</w:t>
      </w:r>
    </w:p>
    <w:p w:rsidR="00D3429D" w:rsidRPr="004156BE" w:rsidRDefault="00D3429D" w:rsidP="00854038"/>
    <w:p w:rsidR="00D3429D" w:rsidRPr="004156BE" w:rsidRDefault="00D3429D" w:rsidP="00854038">
      <w:r>
        <w:br w:type="page"/>
      </w:r>
      <w:r w:rsidRPr="004156BE">
        <w:t>Respectfully submitted,</w:t>
      </w:r>
      <w:r>
        <w:t xml:space="preserve"> </w:t>
      </w:r>
      <w:r w:rsidRPr="004156BE">
        <w:t>Loretta Seva’aetasi, VP for Finance</w:t>
      </w:r>
    </w:p>
    <w:p w:rsidR="00D3429D" w:rsidRDefault="00D3429D" w:rsidP="00A11B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s>
      </w:pPr>
    </w:p>
    <w:p w:rsidR="00D3429D" w:rsidRDefault="00D3429D" w:rsidP="00A11B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s>
      </w:pPr>
    </w:p>
    <w:p w:rsidR="00D3429D" w:rsidRPr="0058053B" w:rsidRDefault="00D3429D" w:rsidP="0058053B">
      <w:pPr>
        <w:ind w:left="4320" w:hanging="4320"/>
      </w:pPr>
      <w:r>
        <w:rPr>
          <w:b/>
          <w:bCs/>
        </w:rPr>
        <w:t>CSUEUBOD 13/11/3</w:t>
      </w:r>
      <w:r>
        <w:rPr>
          <w:b/>
          <w:bCs/>
        </w:rPr>
        <w:tab/>
      </w:r>
      <w:r>
        <w:rPr>
          <w:b/>
          <w:bCs/>
        </w:rPr>
        <w:tab/>
      </w:r>
      <w:r w:rsidRPr="00BC1ED3">
        <w:rPr>
          <w:b/>
          <w:bCs/>
        </w:rPr>
        <w:t>MOTION:</w:t>
      </w:r>
      <w:r>
        <w:tab/>
        <w:t xml:space="preserve">Loretta Sevaaetasi second by Finance Committee that the BOD adopt their recommendations of </w:t>
      </w:r>
      <w:r w:rsidRPr="0058053B">
        <w:t>the following for any and all Committee Meetings.  The Chair of the Committee will contact President of CSUEU with proposed date(s) of meeting.  Once approved by CSUEU President, the President will notify Dayna Ramos to contact the Chair about setting up the meeting on Guardian for the approved date.  Dayna will then setup the meeting and e-mail notification will go out to respective Committee members to register for Committee meeting just like they would for a Board Meeting.</w:t>
      </w:r>
    </w:p>
    <w:p w:rsidR="00D3429D" w:rsidRDefault="00D3429D" w:rsidP="001D616F">
      <w:pPr>
        <w:tabs>
          <w:tab w:val="left" w:pos="-1440"/>
          <w:tab w:val="left" w:pos="2160"/>
          <w:tab w:val="left" w:pos="2880"/>
          <w:tab w:val="left" w:pos="4320"/>
        </w:tabs>
        <w:ind w:left="4320" w:hanging="4320"/>
      </w:pPr>
    </w:p>
    <w:p w:rsidR="00D3429D" w:rsidRPr="00BC1ED3" w:rsidRDefault="00D3429D" w:rsidP="001D616F">
      <w:pPr>
        <w:tabs>
          <w:tab w:val="left" w:pos="-1440"/>
          <w:tab w:val="left" w:pos="2160"/>
          <w:tab w:val="left" w:pos="2880"/>
          <w:tab w:val="left" w:pos="4320"/>
        </w:tabs>
        <w:ind w:left="4320" w:hanging="4320"/>
      </w:pPr>
    </w:p>
    <w:p w:rsidR="00D3429D" w:rsidRDefault="00D3429D" w:rsidP="001D616F">
      <w:pPr>
        <w:tabs>
          <w:tab w:val="left" w:pos="0"/>
        </w:tabs>
        <w:ind w:hanging="4320"/>
      </w:pPr>
      <w:r>
        <w:rPr>
          <w:b/>
          <w:bCs/>
        </w:rPr>
        <w:tab/>
      </w:r>
      <w:r>
        <w:rPr>
          <w:b/>
          <w:bCs/>
        </w:rPr>
        <w:tab/>
      </w:r>
      <w:r w:rsidRPr="00BC1ED3">
        <w:rPr>
          <w:b/>
          <w:bCs/>
        </w:rPr>
        <w:tab/>
      </w:r>
      <w:r w:rsidRPr="00BC1ED3">
        <w:rPr>
          <w:b/>
          <w:bCs/>
        </w:rPr>
        <w:tab/>
      </w:r>
      <w:r w:rsidRPr="00BC1ED3">
        <w:rPr>
          <w:b/>
          <w:bCs/>
        </w:rPr>
        <w:tab/>
        <w:t>PASSED</w:t>
      </w:r>
      <w:r>
        <w:rPr>
          <w:b/>
          <w:bCs/>
        </w:rPr>
        <w:t xml:space="preserve"> </w:t>
      </w:r>
    </w:p>
    <w:p w:rsidR="00D3429D" w:rsidRDefault="00D3429D" w:rsidP="00A11B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s>
      </w:pPr>
    </w:p>
    <w:p w:rsidR="00D3429D" w:rsidRDefault="00D3429D" w:rsidP="00A11B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s>
      </w:pPr>
    </w:p>
    <w:p w:rsidR="00D3429D" w:rsidRDefault="00D3429D" w:rsidP="001D616F">
      <w:pPr>
        <w:tabs>
          <w:tab w:val="left" w:pos="-1440"/>
          <w:tab w:val="left" w:pos="2160"/>
          <w:tab w:val="left" w:pos="2880"/>
          <w:tab w:val="left" w:pos="4320"/>
        </w:tabs>
        <w:ind w:left="4320" w:hanging="4320"/>
      </w:pPr>
      <w:r>
        <w:rPr>
          <w:b/>
          <w:bCs/>
        </w:rPr>
        <w:t>CSUEUBOD 14/11/3</w:t>
      </w:r>
      <w:r>
        <w:rPr>
          <w:b/>
          <w:bCs/>
        </w:rPr>
        <w:tab/>
      </w:r>
      <w:r>
        <w:rPr>
          <w:b/>
          <w:bCs/>
        </w:rPr>
        <w:tab/>
      </w:r>
      <w:r w:rsidRPr="00BC1ED3">
        <w:rPr>
          <w:b/>
          <w:bCs/>
        </w:rPr>
        <w:t>MOTION:</w:t>
      </w:r>
      <w:r>
        <w:tab/>
        <w:t xml:space="preserve">Mike Geck second by Gilbert Garcia that the BOD motion to adopt the Finance Committee’s report as presented.   </w:t>
      </w:r>
    </w:p>
    <w:p w:rsidR="00D3429D" w:rsidRPr="00BC1ED3" w:rsidRDefault="00D3429D" w:rsidP="001D616F">
      <w:pPr>
        <w:tabs>
          <w:tab w:val="left" w:pos="-1440"/>
          <w:tab w:val="left" w:pos="2160"/>
          <w:tab w:val="left" w:pos="2880"/>
          <w:tab w:val="left" w:pos="4320"/>
        </w:tabs>
        <w:ind w:left="4320" w:hanging="4320"/>
      </w:pPr>
    </w:p>
    <w:p w:rsidR="00D3429D" w:rsidRDefault="00D3429D" w:rsidP="001D616F">
      <w:pPr>
        <w:tabs>
          <w:tab w:val="left" w:pos="0"/>
        </w:tabs>
        <w:ind w:hanging="4320"/>
      </w:pPr>
      <w:r>
        <w:rPr>
          <w:b/>
          <w:bCs/>
        </w:rPr>
        <w:tab/>
      </w:r>
      <w:r>
        <w:rPr>
          <w:b/>
          <w:bCs/>
        </w:rPr>
        <w:tab/>
      </w:r>
      <w:r w:rsidRPr="00BC1ED3">
        <w:rPr>
          <w:b/>
          <w:bCs/>
        </w:rPr>
        <w:tab/>
      </w:r>
      <w:r w:rsidRPr="00BC1ED3">
        <w:rPr>
          <w:b/>
          <w:bCs/>
        </w:rPr>
        <w:tab/>
      </w:r>
      <w:r w:rsidRPr="00BC1ED3">
        <w:rPr>
          <w:b/>
          <w:bCs/>
        </w:rPr>
        <w:tab/>
        <w:t>PASSED</w:t>
      </w:r>
      <w:r>
        <w:rPr>
          <w:b/>
          <w:bCs/>
        </w:rPr>
        <w:t xml:space="preserve"> </w:t>
      </w:r>
    </w:p>
    <w:p w:rsidR="00D3429D" w:rsidRDefault="00D3429D" w:rsidP="00A11B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s>
      </w:pPr>
    </w:p>
    <w:p w:rsidR="00D3429D" w:rsidRDefault="00D3429D" w:rsidP="00A11B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s>
      </w:pPr>
    </w:p>
    <w:p w:rsidR="00D3429D" w:rsidRDefault="00D3429D" w:rsidP="00A11B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s>
      </w:pPr>
      <w:r>
        <w:t>CHAPTER REPORTS:  Each chapter president was given 2 minutes to report on their respective chapter’s activities.</w:t>
      </w:r>
    </w:p>
    <w:p w:rsidR="00D3429D" w:rsidRDefault="00D3429D" w:rsidP="00A11B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s>
      </w:pPr>
    </w:p>
    <w:p w:rsidR="00D3429D" w:rsidRDefault="00D3429D" w:rsidP="00A11B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s>
      </w:pPr>
    </w:p>
    <w:p w:rsidR="00D3429D" w:rsidRPr="00AB1788" w:rsidRDefault="00D3429D" w:rsidP="005871BE">
      <w:pPr>
        <w:tabs>
          <w:tab w:val="left" w:pos="-1440"/>
          <w:tab w:val="left" w:pos="2160"/>
          <w:tab w:val="left" w:pos="2880"/>
          <w:tab w:val="left" w:pos="4320"/>
        </w:tabs>
        <w:ind w:left="4320" w:hanging="4320"/>
        <w:rPr>
          <w:b/>
          <w:bCs/>
          <w:u w:val="single"/>
        </w:rPr>
      </w:pPr>
      <w:r w:rsidRPr="00AB1788">
        <w:rPr>
          <w:b/>
          <w:bCs/>
          <w:u w:val="single"/>
        </w:rPr>
        <w:t>ORGANIZING REPORT:</w:t>
      </w:r>
    </w:p>
    <w:p w:rsidR="00D3429D" w:rsidRDefault="00D3429D" w:rsidP="00A11B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s>
      </w:pPr>
    </w:p>
    <w:p w:rsidR="00D3429D" w:rsidRPr="00570686" w:rsidRDefault="00D3429D" w:rsidP="00854038">
      <w:pPr>
        <w:pStyle w:val="Body"/>
        <w:rPr>
          <w:rFonts w:ascii="Times New Roman" w:hAnsi="Times New Roman"/>
          <w:b/>
          <w:i/>
          <w:szCs w:val="24"/>
        </w:rPr>
      </w:pPr>
      <w:r w:rsidRPr="00570686">
        <w:rPr>
          <w:rFonts w:ascii="Times New Roman" w:hAnsi="Times New Roman"/>
          <w:b/>
          <w:i/>
          <w:szCs w:val="24"/>
        </w:rPr>
        <w:t>Overview</w:t>
      </w:r>
    </w:p>
    <w:p w:rsidR="00D3429D" w:rsidRPr="00570686" w:rsidRDefault="00D3429D" w:rsidP="00854038">
      <w:pPr>
        <w:pStyle w:val="Body"/>
        <w:rPr>
          <w:rFonts w:ascii="Times New Roman" w:hAnsi="Times New Roman"/>
          <w:szCs w:val="24"/>
        </w:rPr>
      </w:pPr>
      <w:r w:rsidRPr="00570686">
        <w:rPr>
          <w:rFonts w:ascii="Times New Roman" w:hAnsi="Times New Roman"/>
          <w:szCs w:val="24"/>
        </w:rPr>
        <w:t>The Organizing Committee continues to help lead the organization from a representation model to an organizing model.  The Committee reflected on recent victories where organizing and bargaining have worked together to further our members’ interests, particularly with the rescinding of both layoffs at Stanislaus.</w:t>
      </w:r>
    </w:p>
    <w:p w:rsidR="00D3429D" w:rsidRPr="00570686" w:rsidRDefault="00D3429D" w:rsidP="00854038">
      <w:pPr>
        <w:pStyle w:val="Body"/>
        <w:rPr>
          <w:rFonts w:ascii="Times New Roman" w:hAnsi="Times New Roman"/>
          <w:szCs w:val="24"/>
        </w:rPr>
      </w:pPr>
    </w:p>
    <w:p w:rsidR="00D3429D" w:rsidRPr="00570686" w:rsidRDefault="00D3429D" w:rsidP="00854038">
      <w:pPr>
        <w:pStyle w:val="Body"/>
        <w:rPr>
          <w:rFonts w:ascii="Times New Roman" w:hAnsi="Times New Roman"/>
          <w:b/>
          <w:i/>
          <w:szCs w:val="24"/>
        </w:rPr>
      </w:pPr>
      <w:r w:rsidRPr="00570686">
        <w:rPr>
          <w:rFonts w:ascii="Times New Roman" w:hAnsi="Times New Roman"/>
          <w:b/>
          <w:i/>
          <w:szCs w:val="24"/>
        </w:rPr>
        <w:t>Membership Changes</w:t>
      </w:r>
    </w:p>
    <w:p w:rsidR="00D3429D" w:rsidRDefault="00D3429D" w:rsidP="00854038">
      <w:pPr>
        <w:pStyle w:val="Body"/>
        <w:rPr>
          <w:rFonts w:ascii="Times New Roman" w:hAnsi="Times New Roman"/>
          <w:szCs w:val="24"/>
        </w:rPr>
      </w:pPr>
      <w:r w:rsidRPr="00570686">
        <w:rPr>
          <w:rFonts w:ascii="Times New Roman" w:hAnsi="Times New Roman"/>
          <w:szCs w:val="24"/>
        </w:rPr>
        <w:t>The Organizing Committee was rounded out with the appointment of the following individuals in a Board of Directors Teleconference on Tuesday, December 21, 2010. The new committee members, in no particular order, are:</w:t>
      </w:r>
    </w:p>
    <w:p w:rsidR="00D3429D" w:rsidRPr="00570686" w:rsidRDefault="00D3429D" w:rsidP="00854038">
      <w:pPr>
        <w:pStyle w:val="Body"/>
        <w:rPr>
          <w:rFonts w:ascii="Times New Roman" w:hAnsi="Times New Roman"/>
          <w:szCs w:val="24"/>
        </w:rPr>
      </w:pPr>
    </w:p>
    <w:p w:rsidR="00D3429D" w:rsidRPr="00570686" w:rsidRDefault="00D3429D" w:rsidP="00854038">
      <w:pPr>
        <w:pStyle w:val="Body"/>
        <w:numPr>
          <w:ilvl w:val="0"/>
          <w:numId w:val="14"/>
        </w:numPr>
        <w:tabs>
          <w:tab w:val="num" w:pos="1080"/>
        </w:tabs>
        <w:ind w:left="1080" w:hanging="360"/>
        <w:rPr>
          <w:rFonts w:ascii="Times New Roman" w:hAnsi="Times New Roman"/>
          <w:szCs w:val="24"/>
        </w:rPr>
      </w:pPr>
      <w:r w:rsidRPr="00570686">
        <w:rPr>
          <w:rFonts w:ascii="Times New Roman" w:hAnsi="Times New Roman"/>
          <w:szCs w:val="24"/>
        </w:rPr>
        <w:t>Lori Williams, Chapter 316, Cal Poly San Luis Obispo.  Lori joins us from the Finance Committee and bring insights from Bargaining Unit 2.  She will help us understand the financial implications of organizing actions and help keep track of expenses during the 2011 Defense Campaign.</w:t>
      </w:r>
    </w:p>
    <w:p w:rsidR="00D3429D" w:rsidRPr="00570686" w:rsidRDefault="00D3429D" w:rsidP="00854038">
      <w:pPr>
        <w:pStyle w:val="Body"/>
        <w:numPr>
          <w:ilvl w:val="0"/>
          <w:numId w:val="14"/>
        </w:numPr>
        <w:tabs>
          <w:tab w:val="num" w:pos="1080"/>
        </w:tabs>
        <w:ind w:left="1080" w:hanging="360"/>
        <w:rPr>
          <w:rFonts w:ascii="Times New Roman" w:hAnsi="Times New Roman"/>
          <w:szCs w:val="24"/>
        </w:rPr>
      </w:pPr>
      <w:r w:rsidRPr="00570686">
        <w:rPr>
          <w:rFonts w:ascii="Times New Roman" w:hAnsi="Times New Roman"/>
          <w:szCs w:val="24"/>
        </w:rPr>
        <w:t>Mike Geck, Chapter 321, CSU San Marcos.  Mike returns to the committee after eight months on hiatus.  He will be coordinating regional actions and trainings in the south.</w:t>
      </w:r>
    </w:p>
    <w:p w:rsidR="00D3429D" w:rsidRPr="00570686" w:rsidRDefault="00D3429D" w:rsidP="00854038">
      <w:pPr>
        <w:pStyle w:val="Body"/>
        <w:rPr>
          <w:rFonts w:ascii="Times New Roman" w:hAnsi="Times New Roman"/>
          <w:szCs w:val="24"/>
        </w:rPr>
      </w:pPr>
    </w:p>
    <w:p w:rsidR="00D3429D" w:rsidRPr="00570686" w:rsidRDefault="00D3429D" w:rsidP="00854038">
      <w:pPr>
        <w:pStyle w:val="Body"/>
        <w:rPr>
          <w:rFonts w:ascii="Times New Roman" w:hAnsi="Times New Roman"/>
          <w:b/>
          <w:szCs w:val="24"/>
        </w:rPr>
      </w:pPr>
      <w:r w:rsidRPr="00570686">
        <w:rPr>
          <w:rFonts w:ascii="Times New Roman" w:hAnsi="Times New Roman"/>
          <w:b/>
          <w:i/>
          <w:szCs w:val="24"/>
        </w:rPr>
        <w:t>Organizing Committee Budget</w:t>
      </w:r>
    </w:p>
    <w:p w:rsidR="00D3429D" w:rsidRDefault="00D3429D" w:rsidP="00854038">
      <w:pPr>
        <w:pStyle w:val="Body"/>
        <w:rPr>
          <w:rFonts w:ascii="Times New Roman" w:hAnsi="Times New Roman"/>
          <w:szCs w:val="24"/>
        </w:rPr>
      </w:pPr>
      <w:r w:rsidRPr="00570686">
        <w:rPr>
          <w:rFonts w:ascii="Times New Roman" w:hAnsi="Times New Roman"/>
          <w:szCs w:val="24"/>
        </w:rPr>
        <w:t>Joseph and Lori developed a detailed budget for 2011.  The budget contains expenses for a monthly teleconference, three regional trainings, and three committee meetings.  The Organizing Committee and Organizing Chairs were contacted to provide travel estimates based upon central locations.  A presentation was given to the Board of Directors to defend the budget proposal.</w:t>
      </w:r>
    </w:p>
    <w:p w:rsidR="00D3429D" w:rsidRDefault="00D3429D" w:rsidP="00854038">
      <w:pPr>
        <w:pStyle w:val="Body"/>
        <w:rPr>
          <w:rFonts w:ascii="Times New Roman" w:hAnsi="Times New Roman"/>
          <w:szCs w:val="24"/>
        </w:rPr>
      </w:pPr>
    </w:p>
    <w:p w:rsidR="00D3429D" w:rsidRPr="00570686" w:rsidRDefault="00D3429D" w:rsidP="00854038">
      <w:pPr>
        <w:pStyle w:val="Body"/>
        <w:rPr>
          <w:rFonts w:ascii="Times New Roman" w:hAnsi="Times New Roman"/>
          <w:b/>
          <w:szCs w:val="24"/>
        </w:rPr>
      </w:pPr>
      <w:r w:rsidRPr="00570686">
        <w:rPr>
          <w:rFonts w:ascii="Times New Roman" w:hAnsi="Times New Roman"/>
          <w:b/>
          <w:i/>
          <w:szCs w:val="24"/>
        </w:rPr>
        <w:t>Meeting Schedules</w:t>
      </w:r>
    </w:p>
    <w:p w:rsidR="00D3429D" w:rsidRDefault="00D3429D" w:rsidP="00854038">
      <w:pPr>
        <w:pStyle w:val="Body"/>
        <w:rPr>
          <w:rFonts w:ascii="Times New Roman" w:hAnsi="Times New Roman"/>
          <w:szCs w:val="24"/>
        </w:rPr>
      </w:pPr>
      <w:r w:rsidRPr="00570686">
        <w:rPr>
          <w:rFonts w:ascii="Times New Roman" w:hAnsi="Times New Roman"/>
          <w:szCs w:val="24"/>
        </w:rPr>
        <w:t>The Organizing Committee identified the following meetings to be scheduled through June 2011:</w:t>
      </w:r>
    </w:p>
    <w:p w:rsidR="00D3429D" w:rsidRPr="00570686" w:rsidRDefault="00D3429D" w:rsidP="00854038">
      <w:pPr>
        <w:pStyle w:val="Body"/>
        <w:rPr>
          <w:rFonts w:ascii="Times New Roman" w:hAnsi="Times New Roman"/>
          <w:szCs w:val="24"/>
        </w:rPr>
      </w:pPr>
    </w:p>
    <w:p w:rsidR="00D3429D" w:rsidRPr="00570686" w:rsidRDefault="00D3429D" w:rsidP="00854038">
      <w:pPr>
        <w:pStyle w:val="Body"/>
        <w:numPr>
          <w:ilvl w:val="0"/>
          <w:numId w:val="14"/>
        </w:numPr>
        <w:tabs>
          <w:tab w:val="num" w:pos="1080"/>
        </w:tabs>
        <w:ind w:left="1080" w:hanging="360"/>
        <w:rPr>
          <w:rFonts w:ascii="Times New Roman" w:hAnsi="Times New Roman"/>
          <w:szCs w:val="24"/>
        </w:rPr>
      </w:pPr>
      <w:r w:rsidRPr="00570686">
        <w:rPr>
          <w:rFonts w:ascii="Times New Roman" w:hAnsi="Times New Roman"/>
          <w:szCs w:val="24"/>
        </w:rPr>
        <w:t>Saturday, April 9, 2011 - Organizing Committee Meeting (Day One) with breakouts with the Communications Committee. (Sacramento, CA)</w:t>
      </w:r>
    </w:p>
    <w:p w:rsidR="00D3429D" w:rsidRPr="00570686" w:rsidRDefault="00D3429D" w:rsidP="00854038">
      <w:pPr>
        <w:pStyle w:val="Body"/>
        <w:numPr>
          <w:ilvl w:val="0"/>
          <w:numId w:val="14"/>
        </w:numPr>
        <w:tabs>
          <w:tab w:val="num" w:pos="1080"/>
        </w:tabs>
        <w:ind w:left="1080" w:hanging="360"/>
        <w:rPr>
          <w:rFonts w:ascii="Times New Roman" w:hAnsi="Times New Roman"/>
          <w:szCs w:val="24"/>
        </w:rPr>
      </w:pPr>
      <w:r w:rsidRPr="00570686">
        <w:rPr>
          <w:rFonts w:ascii="Times New Roman" w:hAnsi="Times New Roman"/>
          <w:szCs w:val="24"/>
        </w:rPr>
        <w:t>Sunday, April 10, 2011 - Organizing Committee Meeting (Day Two) with breakouts with the Legislative Committee.  (Sacramento, CA)</w:t>
      </w:r>
    </w:p>
    <w:p w:rsidR="00D3429D" w:rsidRPr="00570686" w:rsidRDefault="00D3429D" w:rsidP="00854038">
      <w:pPr>
        <w:pStyle w:val="Body"/>
        <w:numPr>
          <w:ilvl w:val="0"/>
          <w:numId w:val="14"/>
        </w:numPr>
        <w:tabs>
          <w:tab w:val="num" w:pos="1080"/>
        </w:tabs>
        <w:ind w:left="1080" w:hanging="360"/>
        <w:rPr>
          <w:rFonts w:ascii="Times New Roman" w:hAnsi="Times New Roman"/>
          <w:szCs w:val="24"/>
        </w:rPr>
      </w:pPr>
      <w:r w:rsidRPr="00570686">
        <w:rPr>
          <w:rFonts w:ascii="Times New Roman" w:hAnsi="Times New Roman"/>
          <w:szCs w:val="24"/>
        </w:rPr>
        <w:t>Friday, June 24, 2011 - Organizing Committee Meeting at the June Board of Directors. (Oakland, CA)</w:t>
      </w:r>
    </w:p>
    <w:p w:rsidR="00D3429D" w:rsidRPr="00570686" w:rsidRDefault="00D3429D" w:rsidP="00854038">
      <w:pPr>
        <w:pStyle w:val="Body"/>
        <w:rPr>
          <w:rFonts w:ascii="Times New Roman" w:hAnsi="Times New Roman"/>
          <w:szCs w:val="24"/>
        </w:rPr>
      </w:pPr>
    </w:p>
    <w:p w:rsidR="00D3429D" w:rsidRPr="00570686" w:rsidRDefault="00D3429D" w:rsidP="00854038">
      <w:pPr>
        <w:pStyle w:val="Body"/>
        <w:rPr>
          <w:rFonts w:ascii="Times New Roman" w:hAnsi="Times New Roman"/>
          <w:szCs w:val="24"/>
        </w:rPr>
      </w:pPr>
      <w:r w:rsidRPr="00570686">
        <w:rPr>
          <w:rFonts w:ascii="Times New Roman" w:hAnsi="Times New Roman"/>
          <w:szCs w:val="24"/>
        </w:rPr>
        <w:t>The Committee also looked at bringing in someone from SEIU to work with the Organizing Committee on ways to continue the transition to an organizing model.  SEIU may also have folks they can loan to us to help out.</w:t>
      </w:r>
    </w:p>
    <w:p w:rsidR="00D3429D" w:rsidRPr="00570686" w:rsidRDefault="00D3429D" w:rsidP="00854038">
      <w:pPr>
        <w:pStyle w:val="Body"/>
        <w:rPr>
          <w:rFonts w:ascii="Times New Roman" w:hAnsi="Times New Roman"/>
          <w:szCs w:val="24"/>
        </w:rPr>
      </w:pPr>
    </w:p>
    <w:p w:rsidR="00D3429D" w:rsidRPr="00570686" w:rsidRDefault="00D3429D" w:rsidP="00854038">
      <w:pPr>
        <w:pStyle w:val="Body"/>
        <w:rPr>
          <w:rFonts w:ascii="Times New Roman" w:hAnsi="Times New Roman"/>
          <w:b/>
          <w:szCs w:val="24"/>
        </w:rPr>
      </w:pPr>
      <w:r w:rsidRPr="00570686">
        <w:rPr>
          <w:rFonts w:ascii="Times New Roman" w:hAnsi="Times New Roman"/>
          <w:b/>
          <w:i/>
          <w:szCs w:val="24"/>
        </w:rPr>
        <w:t>Communications Structure</w:t>
      </w:r>
    </w:p>
    <w:p w:rsidR="00D3429D" w:rsidRPr="00570686" w:rsidRDefault="00D3429D" w:rsidP="00854038">
      <w:pPr>
        <w:pStyle w:val="Body"/>
        <w:rPr>
          <w:rFonts w:ascii="Times New Roman" w:hAnsi="Times New Roman"/>
          <w:szCs w:val="24"/>
        </w:rPr>
      </w:pPr>
      <w:r w:rsidRPr="00570686">
        <w:rPr>
          <w:rFonts w:ascii="Times New Roman" w:hAnsi="Times New Roman"/>
          <w:szCs w:val="24"/>
        </w:rPr>
        <w:t>Adjustments were made to the Organizing Committee communications structure to maintain consistent communications.  The changes include:</w:t>
      </w:r>
    </w:p>
    <w:p w:rsidR="00D3429D" w:rsidRPr="00570686" w:rsidRDefault="00D3429D" w:rsidP="00854038">
      <w:pPr>
        <w:pStyle w:val="Body"/>
        <w:numPr>
          <w:ilvl w:val="0"/>
          <w:numId w:val="14"/>
        </w:numPr>
        <w:tabs>
          <w:tab w:val="num" w:pos="1080"/>
        </w:tabs>
        <w:ind w:left="1080" w:hanging="360"/>
        <w:rPr>
          <w:rFonts w:ascii="Times New Roman" w:hAnsi="Times New Roman"/>
          <w:szCs w:val="24"/>
        </w:rPr>
      </w:pPr>
      <w:r w:rsidRPr="00570686">
        <w:rPr>
          <w:rFonts w:ascii="Times New Roman" w:hAnsi="Times New Roman"/>
          <w:szCs w:val="24"/>
        </w:rPr>
        <w:t>Organizing Teleconference - A monthly organizing teleconference to keep chapter organizing chairs in the loop.  All are welcome to attend.  Two teleconferences have been held so far, although an e-mail has gone out to find a more agreeable time.  The committee is reviewing ways to accommodate more of the Organizing Chairs, and will hold two teleconferences at different times in April to see how it works.  We are also looking at ways to ensure information security through pre-registration and regular reminders.</w:t>
      </w:r>
    </w:p>
    <w:p w:rsidR="00D3429D" w:rsidRPr="00570686" w:rsidRDefault="00D3429D" w:rsidP="00854038">
      <w:pPr>
        <w:pStyle w:val="Body"/>
        <w:numPr>
          <w:ilvl w:val="0"/>
          <w:numId w:val="14"/>
        </w:numPr>
        <w:tabs>
          <w:tab w:val="num" w:pos="1080"/>
        </w:tabs>
        <w:ind w:left="1080" w:hanging="360"/>
        <w:rPr>
          <w:rFonts w:ascii="Times New Roman" w:hAnsi="Times New Roman"/>
          <w:szCs w:val="24"/>
        </w:rPr>
      </w:pPr>
      <w:r w:rsidRPr="00570686">
        <w:rPr>
          <w:rFonts w:ascii="Times New Roman" w:hAnsi="Times New Roman"/>
          <w:szCs w:val="24"/>
        </w:rPr>
        <w:t>Organizing Update - This was merged into the follow-up to the monthly organizing teleconference, with more information available on The Activist after every call.  Two updates have been sent so far, with lots of information to help chapter organize.</w:t>
      </w:r>
    </w:p>
    <w:p w:rsidR="00D3429D" w:rsidRPr="00570686" w:rsidRDefault="00D3429D" w:rsidP="00854038">
      <w:pPr>
        <w:pStyle w:val="Body"/>
        <w:numPr>
          <w:ilvl w:val="0"/>
          <w:numId w:val="14"/>
        </w:numPr>
        <w:tabs>
          <w:tab w:val="num" w:pos="1080"/>
        </w:tabs>
        <w:ind w:left="1080" w:hanging="360"/>
        <w:rPr>
          <w:rFonts w:ascii="Times New Roman" w:hAnsi="Times New Roman"/>
          <w:szCs w:val="24"/>
        </w:rPr>
      </w:pPr>
      <w:r w:rsidRPr="00570686">
        <w:rPr>
          <w:rFonts w:ascii="Times New Roman" w:hAnsi="Times New Roman"/>
          <w:szCs w:val="24"/>
        </w:rPr>
        <w:t>From the Trenches - This was converted to a monthly blog from the Vice-President for Member Engagement, although special guests are always invited to post.  Committee authorship was difficult to coordinate.</w:t>
      </w:r>
    </w:p>
    <w:p w:rsidR="00D3429D" w:rsidRPr="00570686" w:rsidRDefault="00D3429D" w:rsidP="00854038">
      <w:pPr>
        <w:pStyle w:val="Body"/>
        <w:numPr>
          <w:ilvl w:val="0"/>
          <w:numId w:val="14"/>
        </w:numPr>
        <w:tabs>
          <w:tab w:val="num" w:pos="1080"/>
        </w:tabs>
        <w:ind w:left="1080" w:hanging="360"/>
        <w:rPr>
          <w:rFonts w:ascii="Times New Roman" w:hAnsi="Times New Roman"/>
          <w:szCs w:val="24"/>
        </w:rPr>
      </w:pPr>
      <w:r w:rsidRPr="00570686">
        <w:rPr>
          <w:rFonts w:ascii="Times New Roman" w:hAnsi="Times New Roman"/>
          <w:szCs w:val="24"/>
        </w:rPr>
        <w:t>Organizing Page - The Organizing Page on The Activist will be updated to better serve the organization and to remove outdated content.  Stay tuned for a communication unveiling the new Activist page, or stop by and see the progress being made.  Feedback is always welcome.</w:t>
      </w:r>
    </w:p>
    <w:p w:rsidR="00D3429D" w:rsidRPr="00570686" w:rsidRDefault="00D3429D" w:rsidP="00854038">
      <w:pPr>
        <w:pStyle w:val="Body"/>
        <w:rPr>
          <w:rFonts w:ascii="Times New Roman" w:hAnsi="Times New Roman"/>
          <w:szCs w:val="24"/>
        </w:rPr>
      </w:pPr>
    </w:p>
    <w:p w:rsidR="00D3429D" w:rsidRPr="00570686" w:rsidRDefault="00D3429D" w:rsidP="00854038">
      <w:pPr>
        <w:pStyle w:val="Body"/>
        <w:rPr>
          <w:rFonts w:ascii="Times New Roman" w:hAnsi="Times New Roman"/>
          <w:b/>
          <w:szCs w:val="24"/>
        </w:rPr>
      </w:pPr>
      <w:r w:rsidRPr="00570686">
        <w:rPr>
          <w:rFonts w:ascii="Times New Roman" w:hAnsi="Times New Roman"/>
          <w:b/>
          <w:i/>
          <w:szCs w:val="24"/>
        </w:rPr>
        <w:t>Vice-Chair</w:t>
      </w:r>
    </w:p>
    <w:p w:rsidR="00D3429D" w:rsidRDefault="00D3429D" w:rsidP="00854038">
      <w:pPr>
        <w:pStyle w:val="Body"/>
        <w:rPr>
          <w:rFonts w:ascii="Times New Roman" w:hAnsi="Times New Roman"/>
          <w:szCs w:val="24"/>
        </w:rPr>
      </w:pPr>
      <w:r w:rsidRPr="00570686">
        <w:rPr>
          <w:rFonts w:ascii="Times New Roman" w:hAnsi="Times New Roman"/>
          <w:szCs w:val="24"/>
        </w:rPr>
        <w:t>Finally, the Organizing Committee elected Janet Gonzales as Vice-Chair for the Organizing Committee.  Officially, the Vice-Chair will represent the Committee when the Chair is unavailable.  Additionally, the Vice-Chair will oversee administrative items relating to the committee and provide logistical support for organizing activities across the state.</w:t>
      </w:r>
    </w:p>
    <w:p w:rsidR="00D3429D" w:rsidRPr="00570686" w:rsidRDefault="00D3429D" w:rsidP="00854038">
      <w:pPr>
        <w:pStyle w:val="Body"/>
        <w:rPr>
          <w:rFonts w:ascii="Times New Roman" w:hAnsi="Times New Roman"/>
          <w:b/>
          <w:i/>
          <w:szCs w:val="24"/>
        </w:rPr>
      </w:pPr>
      <w:r>
        <w:rPr>
          <w:rFonts w:ascii="Times New Roman" w:hAnsi="Times New Roman"/>
          <w:szCs w:val="24"/>
        </w:rPr>
        <w:br w:type="page"/>
      </w:r>
      <w:r w:rsidRPr="00570686">
        <w:rPr>
          <w:rFonts w:ascii="Times New Roman" w:hAnsi="Times New Roman"/>
          <w:b/>
          <w:i/>
          <w:szCs w:val="24"/>
        </w:rPr>
        <w:t>2010 November Elections</w:t>
      </w:r>
    </w:p>
    <w:p w:rsidR="00D3429D" w:rsidRPr="00570686" w:rsidRDefault="00D3429D" w:rsidP="00854038">
      <w:pPr>
        <w:pStyle w:val="Body"/>
        <w:rPr>
          <w:rFonts w:ascii="Times New Roman" w:hAnsi="Times New Roman"/>
          <w:szCs w:val="24"/>
        </w:rPr>
      </w:pPr>
      <w:r w:rsidRPr="00570686">
        <w:rPr>
          <w:rFonts w:ascii="Times New Roman" w:hAnsi="Times New Roman"/>
          <w:szCs w:val="24"/>
        </w:rPr>
        <w:t>The Committee reviewed the feedback received from eighteen chapters that responded to the post-campaign survey.  The Committee appreciates the feedback we received to help us with future election campaigns.</w:t>
      </w:r>
    </w:p>
    <w:p w:rsidR="00D3429D" w:rsidRDefault="00D3429D" w:rsidP="00854038">
      <w:pPr>
        <w:pStyle w:val="Body"/>
        <w:rPr>
          <w:rFonts w:ascii="Times New Roman" w:hAnsi="Times New Roman"/>
          <w:szCs w:val="24"/>
        </w:rPr>
      </w:pPr>
    </w:p>
    <w:p w:rsidR="00D3429D" w:rsidRPr="00570686" w:rsidRDefault="00D3429D" w:rsidP="00854038">
      <w:pPr>
        <w:pStyle w:val="Body"/>
        <w:rPr>
          <w:rFonts w:ascii="Times New Roman" w:hAnsi="Times New Roman"/>
          <w:szCs w:val="24"/>
        </w:rPr>
      </w:pPr>
      <w:r w:rsidRPr="00570686">
        <w:rPr>
          <w:rFonts w:ascii="Times New Roman" w:hAnsi="Times New Roman"/>
          <w:szCs w:val="24"/>
        </w:rPr>
        <w:t>The Committee had the following thoughts:</w:t>
      </w:r>
    </w:p>
    <w:p w:rsidR="00D3429D" w:rsidRPr="00570686" w:rsidRDefault="00D3429D" w:rsidP="00854038">
      <w:pPr>
        <w:pStyle w:val="Body"/>
        <w:numPr>
          <w:ilvl w:val="0"/>
          <w:numId w:val="14"/>
        </w:numPr>
        <w:tabs>
          <w:tab w:val="num" w:pos="1080"/>
        </w:tabs>
        <w:ind w:left="1080" w:hanging="360"/>
        <w:rPr>
          <w:rFonts w:ascii="Times New Roman" w:hAnsi="Times New Roman"/>
          <w:szCs w:val="24"/>
        </w:rPr>
      </w:pPr>
      <w:r w:rsidRPr="00570686">
        <w:rPr>
          <w:rFonts w:ascii="Times New Roman" w:hAnsi="Times New Roman"/>
          <w:szCs w:val="24"/>
        </w:rPr>
        <w:t>The feedback was mixed based on the individual chapter and its strengths and challenges.</w:t>
      </w:r>
    </w:p>
    <w:p w:rsidR="00D3429D" w:rsidRPr="00570686" w:rsidRDefault="00D3429D" w:rsidP="00854038">
      <w:pPr>
        <w:pStyle w:val="Body"/>
        <w:numPr>
          <w:ilvl w:val="0"/>
          <w:numId w:val="14"/>
        </w:numPr>
        <w:tabs>
          <w:tab w:val="num" w:pos="1080"/>
        </w:tabs>
        <w:ind w:left="1080" w:hanging="360"/>
        <w:rPr>
          <w:rFonts w:ascii="Times New Roman" w:hAnsi="Times New Roman"/>
          <w:szCs w:val="24"/>
        </w:rPr>
      </w:pPr>
      <w:r w:rsidRPr="00570686">
        <w:rPr>
          <w:rFonts w:ascii="Times New Roman" w:hAnsi="Times New Roman"/>
          <w:szCs w:val="24"/>
        </w:rPr>
        <w:t>All chapters reported that more time was needed, somewhere between six to eight weeks instead of the four weeks we had.</w:t>
      </w:r>
    </w:p>
    <w:p w:rsidR="00D3429D" w:rsidRPr="00570686" w:rsidRDefault="00D3429D" w:rsidP="00854038">
      <w:pPr>
        <w:pStyle w:val="Body"/>
        <w:numPr>
          <w:ilvl w:val="0"/>
          <w:numId w:val="14"/>
        </w:numPr>
        <w:tabs>
          <w:tab w:val="num" w:pos="1080"/>
        </w:tabs>
        <w:ind w:left="1080" w:hanging="360"/>
        <w:rPr>
          <w:rFonts w:ascii="Times New Roman" w:hAnsi="Times New Roman"/>
          <w:szCs w:val="24"/>
        </w:rPr>
      </w:pPr>
      <w:r w:rsidRPr="00570686">
        <w:rPr>
          <w:rFonts w:ascii="Times New Roman" w:hAnsi="Times New Roman"/>
          <w:szCs w:val="24"/>
        </w:rPr>
        <w:t>Some chapters felt that the Union should not engage in political affairs, which points to a need for better communication about how endorsements work and how they relate to the average member.</w:t>
      </w:r>
    </w:p>
    <w:p w:rsidR="00D3429D" w:rsidRPr="00570686" w:rsidRDefault="00D3429D" w:rsidP="00854038">
      <w:pPr>
        <w:pStyle w:val="Body"/>
        <w:numPr>
          <w:ilvl w:val="0"/>
          <w:numId w:val="14"/>
        </w:numPr>
        <w:tabs>
          <w:tab w:val="num" w:pos="1080"/>
        </w:tabs>
        <w:ind w:left="1080" w:hanging="360"/>
        <w:rPr>
          <w:rFonts w:ascii="Times New Roman" w:hAnsi="Times New Roman"/>
          <w:szCs w:val="24"/>
        </w:rPr>
      </w:pPr>
      <w:r w:rsidRPr="00570686">
        <w:rPr>
          <w:rFonts w:ascii="Times New Roman" w:hAnsi="Times New Roman"/>
          <w:szCs w:val="24"/>
        </w:rPr>
        <w:t>Some chapters had concerns about working with other unions on campus, but not all chapters.  Chapters need to stand in solidarity with their brothers and sisters and find common ground.</w:t>
      </w:r>
    </w:p>
    <w:p w:rsidR="00D3429D" w:rsidRPr="00570686" w:rsidRDefault="00D3429D" w:rsidP="00854038">
      <w:pPr>
        <w:pStyle w:val="Body"/>
        <w:numPr>
          <w:ilvl w:val="0"/>
          <w:numId w:val="14"/>
        </w:numPr>
        <w:tabs>
          <w:tab w:val="num" w:pos="1080"/>
        </w:tabs>
        <w:ind w:left="1080" w:hanging="360"/>
        <w:rPr>
          <w:rFonts w:ascii="Times New Roman" w:hAnsi="Times New Roman"/>
          <w:szCs w:val="24"/>
        </w:rPr>
      </w:pPr>
      <w:r w:rsidRPr="00570686">
        <w:rPr>
          <w:rFonts w:ascii="Times New Roman" w:hAnsi="Times New Roman"/>
          <w:szCs w:val="24"/>
        </w:rPr>
        <w:t>Some chapters worked with students on campus and had competing messages.  Chapters need to work with students so they understand staff issues.</w:t>
      </w:r>
    </w:p>
    <w:p w:rsidR="00D3429D" w:rsidRPr="00570686" w:rsidRDefault="00D3429D" w:rsidP="00854038">
      <w:pPr>
        <w:pStyle w:val="Body"/>
        <w:rPr>
          <w:rFonts w:ascii="Times New Roman" w:hAnsi="Times New Roman"/>
          <w:szCs w:val="24"/>
        </w:rPr>
      </w:pPr>
    </w:p>
    <w:p w:rsidR="00D3429D" w:rsidRPr="00570686" w:rsidRDefault="00D3429D" w:rsidP="00854038">
      <w:pPr>
        <w:pStyle w:val="Body"/>
        <w:rPr>
          <w:rFonts w:ascii="Times New Roman" w:hAnsi="Times New Roman"/>
          <w:szCs w:val="24"/>
        </w:rPr>
      </w:pPr>
      <w:r w:rsidRPr="00570686">
        <w:rPr>
          <w:rFonts w:ascii="Times New Roman" w:hAnsi="Times New Roman"/>
          <w:b/>
          <w:i/>
          <w:szCs w:val="24"/>
        </w:rPr>
        <w:t>2011 Defense Campaign</w:t>
      </w:r>
    </w:p>
    <w:p w:rsidR="00D3429D" w:rsidRPr="00570686" w:rsidRDefault="00D3429D" w:rsidP="00854038">
      <w:pPr>
        <w:pStyle w:val="Body"/>
        <w:rPr>
          <w:rFonts w:ascii="Times New Roman" w:hAnsi="Times New Roman"/>
          <w:szCs w:val="24"/>
        </w:rPr>
      </w:pPr>
      <w:r w:rsidRPr="00570686">
        <w:rPr>
          <w:rFonts w:ascii="Times New Roman" w:hAnsi="Times New Roman"/>
          <w:szCs w:val="24"/>
        </w:rPr>
        <w:t>The Organizing Committee met with the Bargaining Team in a joint meeting on Saturday, January 22nd, 2011.  The group reviewed a rough draft of the campaign plan developed by Russell and Joseph.  It was decided to expand the scope of the campaign to include legislative and layoff concerns as the organization faces multiple threats.  A second draft was produced based upon the feedback received.</w:t>
      </w:r>
    </w:p>
    <w:p w:rsidR="00D3429D" w:rsidRPr="00570686" w:rsidRDefault="00D3429D" w:rsidP="00854038">
      <w:pPr>
        <w:pStyle w:val="Body"/>
        <w:rPr>
          <w:rFonts w:ascii="Times New Roman" w:hAnsi="Times New Roman"/>
          <w:szCs w:val="24"/>
        </w:rPr>
      </w:pPr>
    </w:p>
    <w:p w:rsidR="00D3429D" w:rsidRPr="00570686" w:rsidRDefault="00D3429D" w:rsidP="00854038">
      <w:pPr>
        <w:pStyle w:val="Body"/>
        <w:rPr>
          <w:rFonts w:ascii="Times New Roman" w:hAnsi="Times New Roman"/>
          <w:b/>
          <w:szCs w:val="24"/>
        </w:rPr>
      </w:pPr>
      <w:r w:rsidRPr="00570686">
        <w:rPr>
          <w:rFonts w:ascii="Times New Roman" w:hAnsi="Times New Roman"/>
          <w:b/>
          <w:i/>
          <w:szCs w:val="24"/>
        </w:rPr>
        <w:t>Committee Overview and Roles</w:t>
      </w:r>
    </w:p>
    <w:p w:rsidR="00D3429D" w:rsidRPr="00570686" w:rsidRDefault="00D3429D" w:rsidP="00854038">
      <w:pPr>
        <w:pStyle w:val="Body"/>
        <w:rPr>
          <w:rFonts w:ascii="Times New Roman" w:hAnsi="Times New Roman"/>
          <w:szCs w:val="24"/>
        </w:rPr>
      </w:pPr>
      <w:r w:rsidRPr="00570686">
        <w:rPr>
          <w:rFonts w:ascii="Times New Roman" w:hAnsi="Times New Roman"/>
          <w:szCs w:val="24"/>
        </w:rPr>
        <w:t>The Organizing Committee will have three key functions during the campaign:</w:t>
      </w:r>
    </w:p>
    <w:p w:rsidR="00D3429D" w:rsidRPr="00570686" w:rsidRDefault="00D3429D" w:rsidP="00854038">
      <w:pPr>
        <w:pStyle w:val="Body"/>
        <w:numPr>
          <w:ilvl w:val="0"/>
          <w:numId w:val="15"/>
        </w:numPr>
        <w:tabs>
          <w:tab w:val="num" w:pos="640"/>
        </w:tabs>
        <w:ind w:left="640" w:hanging="280"/>
        <w:rPr>
          <w:rFonts w:ascii="Times New Roman" w:hAnsi="Times New Roman"/>
          <w:szCs w:val="24"/>
        </w:rPr>
      </w:pPr>
      <w:r w:rsidRPr="00570686">
        <w:rPr>
          <w:rFonts w:ascii="Times New Roman" w:hAnsi="Times New Roman"/>
          <w:szCs w:val="24"/>
        </w:rPr>
        <w:t>Coordinate statewide and regional actions.</w:t>
      </w:r>
    </w:p>
    <w:p w:rsidR="00D3429D" w:rsidRPr="00570686" w:rsidRDefault="00D3429D" w:rsidP="00854038">
      <w:pPr>
        <w:pStyle w:val="Body"/>
        <w:numPr>
          <w:ilvl w:val="0"/>
          <w:numId w:val="15"/>
        </w:numPr>
        <w:tabs>
          <w:tab w:val="num" w:pos="640"/>
        </w:tabs>
        <w:ind w:left="640" w:hanging="280"/>
        <w:rPr>
          <w:rFonts w:ascii="Times New Roman" w:hAnsi="Times New Roman"/>
          <w:szCs w:val="24"/>
        </w:rPr>
      </w:pPr>
      <w:r w:rsidRPr="00570686">
        <w:rPr>
          <w:rFonts w:ascii="Times New Roman" w:hAnsi="Times New Roman"/>
          <w:szCs w:val="24"/>
        </w:rPr>
        <w:t>Provide organizing training to the chapters.</w:t>
      </w:r>
    </w:p>
    <w:p w:rsidR="00D3429D" w:rsidRPr="00570686" w:rsidRDefault="00D3429D" w:rsidP="00854038">
      <w:pPr>
        <w:pStyle w:val="Body"/>
        <w:numPr>
          <w:ilvl w:val="0"/>
          <w:numId w:val="15"/>
        </w:numPr>
        <w:tabs>
          <w:tab w:val="num" w:pos="640"/>
        </w:tabs>
        <w:ind w:left="640" w:hanging="280"/>
        <w:rPr>
          <w:rFonts w:ascii="Times New Roman" w:hAnsi="Times New Roman"/>
          <w:szCs w:val="24"/>
        </w:rPr>
      </w:pPr>
      <w:r w:rsidRPr="00570686">
        <w:rPr>
          <w:rFonts w:ascii="Times New Roman" w:hAnsi="Times New Roman"/>
          <w:szCs w:val="24"/>
        </w:rPr>
        <w:t>Provide organizing support to the chapters.</w:t>
      </w:r>
    </w:p>
    <w:p w:rsidR="00D3429D" w:rsidRPr="00570686" w:rsidRDefault="00D3429D" w:rsidP="00854038">
      <w:pPr>
        <w:pStyle w:val="Body"/>
        <w:rPr>
          <w:rFonts w:ascii="Times New Roman" w:hAnsi="Times New Roman"/>
          <w:szCs w:val="24"/>
        </w:rPr>
      </w:pPr>
    </w:p>
    <w:p w:rsidR="00D3429D" w:rsidRDefault="00D3429D" w:rsidP="00854038">
      <w:pPr>
        <w:pStyle w:val="Body"/>
        <w:rPr>
          <w:rFonts w:ascii="Times New Roman" w:hAnsi="Times New Roman"/>
          <w:szCs w:val="24"/>
        </w:rPr>
      </w:pPr>
      <w:r w:rsidRPr="00570686">
        <w:rPr>
          <w:rFonts w:ascii="Times New Roman" w:hAnsi="Times New Roman"/>
          <w:szCs w:val="24"/>
        </w:rPr>
        <w:t>The Organizing Committee members will have specific roles during the campaign in order to carry out its main functions.  The following chart shows the division</w:t>
      </w:r>
      <w:r>
        <w:rPr>
          <w:rFonts w:ascii="Times New Roman" w:hAnsi="Times New Roman"/>
          <w:szCs w:val="24"/>
        </w:rPr>
        <w:t xml:space="preserve"> of labor among the committee.</w:t>
      </w:r>
    </w:p>
    <w:p w:rsidR="00D3429D" w:rsidRDefault="00D3429D" w:rsidP="00854038">
      <w:pPr>
        <w:pStyle w:val="Body"/>
        <w:rPr>
          <w:rFonts w:ascii="Times New Roman" w:hAnsi="Times New Roman"/>
          <w:szCs w:val="24"/>
        </w:rPr>
      </w:pPr>
    </w:p>
    <w:p w:rsidR="00D3429D" w:rsidRPr="00570686" w:rsidRDefault="00183843" w:rsidP="00854038">
      <w:pPr>
        <w:pStyle w:val="Body"/>
        <w:jc w:val="center"/>
        <w:rPr>
          <w:rFonts w:ascii="Times New Roman" w:hAnsi="Times New Roman"/>
          <w:b/>
          <w:i/>
          <w:szCs w:val="24"/>
        </w:rPr>
      </w:pPr>
      <w:r>
        <w:rPr>
          <w:rFonts w:ascii="Times New Roman" w:hAnsi="Times New Roman"/>
          <w:szCs w:val="24"/>
        </w:rPr>
        <w:drawing>
          <wp:inline distT="0" distB="0" distL="0" distR="0">
            <wp:extent cx="4295775" cy="25622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srcRect/>
                    <a:stretch>
                      <a:fillRect/>
                    </a:stretch>
                  </pic:blipFill>
                  <pic:spPr bwMode="auto">
                    <a:xfrm>
                      <a:off x="0" y="0"/>
                      <a:ext cx="4295775" cy="2562225"/>
                    </a:xfrm>
                    <a:prstGeom prst="rect">
                      <a:avLst/>
                    </a:prstGeom>
                    <a:noFill/>
                    <a:ln w="9525">
                      <a:noFill/>
                      <a:miter lim="800000"/>
                      <a:headEnd/>
                      <a:tailEnd/>
                    </a:ln>
                  </pic:spPr>
                </pic:pic>
              </a:graphicData>
            </a:graphic>
          </wp:inline>
        </w:drawing>
      </w:r>
    </w:p>
    <w:p w:rsidR="00D3429D" w:rsidRPr="00570686" w:rsidRDefault="00D3429D" w:rsidP="00854038">
      <w:pPr>
        <w:pStyle w:val="Body"/>
        <w:jc w:val="center"/>
        <w:rPr>
          <w:rFonts w:ascii="Times New Roman" w:hAnsi="Times New Roman"/>
          <w:szCs w:val="24"/>
        </w:rPr>
      </w:pPr>
    </w:p>
    <w:p w:rsidR="00D3429D" w:rsidRPr="00570686" w:rsidRDefault="00D3429D" w:rsidP="00854038">
      <w:pPr>
        <w:pStyle w:val="Body"/>
        <w:rPr>
          <w:rFonts w:ascii="Times New Roman" w:hAnsi="Times New Roman"/>
          <w:b/>
          <w:i/>
          <w:szCs w:val="24"/>
        </w:rPr>
      </w:pPr>
      <w:r>
        <w:rPr>
          <w:rFonts w:ascii="Times New Roman" w:hAnsi="Times New Roman"/>
          <w:b/>
          <w:i/>
          <w:szCs w:val="24"/>
        </w:rPr>
        <w:br w:type="page"/>
      </w:r>
      <w:r w:rsidRPr="00570686">
        <w:rPr>
          <w:rFonts w:ascii="Times New Roman" w:hAnsi="Times New Roman"/>
          <w:b/>
          <w:i/>
          <w:szCs w:val="24"/>
        </w:rPr>
        <w:t>Commitment Cards</w:t>
      </w:r>
    </w:p>
    <w:p w:rsidR="00D3429D" w:rsidRPr="00570686" w:rsidRDefault="00D3429D" w:rsidP="00854038">
      <w:pPr>
        <w:pStyle w:val="Body"/>
        <w:rPr>
          <w:rFonts w:ascii="Times New Roman" w:hAnsi="Times New Roman"/>
          <w:szCs w:val="24"/>
        </w:rPr>
      </w:pPr>
      <w:r w:rsidRPr="00570686">
        <w:rPr>
          <w:rFonts w:ascii="Times New Roman" w:hAnsi="Times New Roman"/>
          <w:szCs w:val="24"/>
        </w:rPr>
        <w:t>The Organizing Committee reviewed the previous commitment cards to design a generic card for all future campaigns.  A generic commitment card will go before the Board of Directors for review prior to printing and releasing to the chapters.</w:t>
      </w:r>
    </w:p>
    <w:p w:rsidR="00D3429D" w:rsidRPr="00570686" w:rsidRDefault="00D3429D" w:rsidP="00854038">
      <w:pPr>
        <w:pStyle w:val="Body"/>
        <w:rPr>
          <w:rFonts w:ascii="Times New Roman" w:hAnsi="Times New Roman"/>
          <w:szCs w:val="24"/>
        </w:rPr>
      </w:pPr>
    </w:p>
    <w:p w:rsidR="00D3429D" w:rsidRPr="00570686" w:rsidRDefault="00D3429D" w:rsidP="00854038">
      <w:pPr>
        <w:pStyle w:val="Body"/>
        <w:rPr>
          <w:rFonts w:ascii="Times New Roman" w:hAnsi="Times New Roman"/>
          <w:b/>
          <w:i/>
          <w:szCs w:val="24"/>
        </w:rPr>
      </w:pPr>
      <w:r w:rsidRPr="00570686">
        <w:rPr>
          <w:rFonts w:ascii="Times New Roman" w:hAnsi="Times New Roman"/>
          <w:b/>
          <w:i/>
          <w:szCs w:val="24"/>
        </w:rPr>
        <w:t>Statewide Union Days</w:t>
      </w:r>
    </w:p>
    <w:p w:rsidR="00D3429D" w:rsidRPr="00570686" w:rsidRDefault="00D3429D" w:rsidP="00854038">
      <w:pPr>
        <w:pStyle w:val="Body"/>
        <w:rPr>
          <w:rFonts w:ascii="Times New Roman" w:hAnsi="Times New Roman"/>
          <w:szCs w:val="24"/>
        </w:rPr>
      </w:pPr>
      <w:r w:rsidRPr="00570686">
        <w:rPr>
          <w:rFonts w:ascii="Times New Roman" w:hAnsi="Times New Roman"/>
          <w:szCs w:val="24"/>
        </w:rPr>
        <w:t>The Organizing Committee brainstormed the following Statewide Union Days:</w:t>
      </w:r>
    </w:p>
    <w:p w:rsidR="00D3429D" w:rsidRPr="00570686" w:rsidRDefault="00D3429D" w:rsidP="00854038">
      <w:pPr>
        <w:pStyle w:val="Body"/>
        <w:numPr>
          <w:ilvl w:val="0"/>
          <w:numId w:val="44"/>
        </w:numPr>
        <w:tabs>
          <w:tab w:val="clear" w:pos="360"/>
          <w:tab w:val="num" w:pos="1080"/>
        </w:tabs>
        <w:ind w:left="1080" w:hanging="360"/>
        <w:rPr>
          <w:rFonts w:ascii="Times New Roman" w:hAnsi="Times New Roman"/>
          <w:szCs w:val="24"/>
        </w:rPr>
      </w:pPr>
      <w:r w:rsidRPr="00570686">
        <w:rPr>
          <w:rFonts w:ascii="Times New Roman" w:hAnsi="Times New Roman"/>
          <w:szCs w:val="24"/>
        </w:rPr>
        <w:t>TBD - Bargaining Dates</w:t>
      </w:r>
    </w:p>
    <w:p w:rsidR="00D3429D" w:rsidRPr="00570686" w:rsidRDefault="00D3429D" w:rsidP="00854038">
      <w:pPr>
        <w:pStyle w:val="Body"/>
        <w:numPr>
          <w:ilvl w:val="0"/>
          <w:numId w:val="44"/>
        </w:numPr>
        <w:tabs>
          <w:tab w:val="clear" w:pos="360"/>
          <w:tab w:val="num" w:pos="1080"/>
        </w:tabs>
        <w:ind w:left="1080" w:hanging="360"/>
        <w:rPr>
          <w:rFonts w:ascii="Times New Roman" w:hAnsi="Times New Roman"/>
          <w:szCs w:val="24"/>
        </w:rPr>
      </w:pPr>
      <w:r w:rsidRPr="00570686">
        <w:rPr>
          <w:rFonts w:ascii="Times New Roman" w:hAnsi="Times New Roman"/>
          <w:szCs w:val="24"/>
        </w:rPr>
        <w:t>TBD - Deadline to Register to Vote</w:t>
      </w:r>
    </w:p>
    <w:p w:rsidR="00D3429D" w:rsidRPr="00570686" w:rsidRDefault="00D3429D" w:rsidP="00854038">
      <w:pPr>
        <w:pStyle w:val="Body"/>
        <w:numPr>
          <w:ilvl w:val="0"/>
          <w:numId w:val="44"/>
        </w:numPr>
        <w:tabs>
          <w:tab w:val="clear" w:pos="360"/>
          <w:tab w:val="num" w:pos="1080"/>
        </w:tabs>
        <w:ind w:left="1080" w:hanging="360"/>
        <w:rPr>
          <w:rFonts w:ascii="Times New Roman" w:hAnsi="Times New Roman"/>
          <w:szCs w:val="24"/>
        </w:rPr>
      </w:pPr>
      <w:r w:rsidRPr="00570686">
        <w:rPr>
          <w:rFonts w:ascii="Times New Roman" w:hAnsi="Times New Roman"/>
          <w:szCs w:val="24"/>
        </w:rPr>
        <w:t>Fridays - Encourage members to wear CSUEU gear every Friday.</w:t>
      </w:r>
    </w:p>
    <w:p w:rsidR="00D3429D" w:rsidRPr="00570686" w:rsidRDefault="00D3429D" w:rsidP="00854038">
      <w:pPr>
        <w:pStyle w:val="Body"/>
        <w:numPr>
          <w:ilvl w:val="0"/>
          <w:numId w:val="44"/>
        </w:numPr>
        <w:tabs>
          <w:tab w:val="clear" w:pos="360"/>
          <w:tab w:val="num" w:pos="1080"/>
        </w:tabs>
        <w:ind w:left="1080" w:hanging="360"/>
        <w:rPr>
          <w:rFonts w:ascii="Times New Roman" w:hAnsi="Times New Roman"/>
          <w:szCs w:val="24"/>
        </w:rPr>
      </w:pPr>
      <w:r w:rsidRPr="00570686">
        <w:rPr>
          <w:rFonts w:ascii="Times New Roman" w:hAnsi="Times New Roman"/>
          <w:szCs w:val="24"/>
        </w:rPr>
        <w:t>3/22 - CSU Board of Trustees</w:t>
      </w:r>
    </w:p>
    <w:p w:rsidR="00D3429D" w:rsidRPr="00570686" w:rsidRDefault="00D3429D" w:rsidP="00854038">
      <w:pPr>
        <w:pStyle w:val="Body"/>
        <w:numPr>
          <w:ilvl w:val="0"/>
          <w:numId w:val="44"/>
        </w:numPr>
        <w:tabs>
          <w:tab w:val="clear" w:pos="360"/>
          <w:tab w:val="num" w:pos="1080"/>
        </w:tabs>
        <w:ind w:left="1080" w:hanging="360"/>
        <w:rPr>
          <w:rFonts w:ascii="Times New Roman" w:hAnsi="Times New Roman"/>
          <w:szCs w:val="24"/>
        </w:rPr>
      </w:pPr>
      <w:r w:rsidRPr="00570686">
        <w:rPr>
          <w:rFonts w:ascii="Times New Roman" w:hAnsi="Times New Roman"/>
          <w:szCs w:val="24"/>
        </w:rPr>
        <w:t>4/13 - National Take Class Action Day</w:t>
      </w:r>
    </w:p>
    <w:p w:rsidR="00D3429D" w:rsidRPr="00570686" w:rsidRDefault="00D3429D" w:rsidP="00854038">
      <w:pPr>
        <w:pStyle w:val="Body"/>
        <w:numPr>
          <w:ilvl w:val="0"/>
          <w:numId w:val="44"/>
        </w:numPr>
        <w:tabs>
          <w:tab w:val="clear" w:pos="360"/>
          <w:tab w:val="num" w:pos="1080"/>
        </w:tabs>
        <w:ind w:left="1080" w:hanging="360"/>
        <w:rPr>
          <w:rFonts w:ascii="Times New Roman" w:hAnsi="Times New Roman"/>
          <w:szCs w:val="24"/>
        </w:rPr>
      </w:pPr>
      <w:r w:rsidRPr="00570686">
        <w:rPr>
          <w:rFonts w:ascii="Times New Roman" w:hAnsi="Times New Roman"/>
          <w:szCs w:val="24"/>
        </w:rPr>
        <w:t>5/2 - May Day (Observed)</w:t>
      </w:r>
    </w:p>
    <w:p w:rsidR="00D3429D" w:rsidRPr="00570686" w:rsidRDefault="00D3429D" w:rsidP="00854038">
      <w:pPr>
        <w:pStyle w:val="Body"/>
        <w:numPr>
          <w:ilvl w:val="0"/>
          <w:numId w:val="44"/>
        </w:numPr>
        <w:tabs>
          <w:tab w:val="clear" w:pos="360"/>
          <w:tab w:val="num" w:pos="1080"/>
        </w:tabs>
        <w:ind w:left="1080" w:hanging="360"/>
        <w:rPr>
          <w:rFonts w:ascii="Times New Roman" w:hAnsi="Times New Roman"/>
          <w:szCs w:val="24"/>
        </w:rPr>
      </w:pPr>
      <w:r w:rsidRPr="00570686">
        <w:rPr>
          <w:rFonts w:ascii="Times New Roman" w:hAnsi="Times New Roman"/>
          <w:szCs w:val="24"/>
        </w:rPr>
        <w:t>5/10 - CSU Board of Trustees</w:t>
      </w:r>
    </w:p>
    <w:p w:rsidR="00D3429D" w:rsidRPr="00570686" w:rsidRDefault="00D3429D" w:rsidP="00854038">
      <w:pPr>
        <w:pStyle w:val="Body"/>
        <w:numPr>
          <w:ilvl w:val="0"/>
          <w:numId w:val="44"/>
        </w:numPr>
        <w:tabs>
          <w:tab w:val="clear" w:pos="360"/>
          <w:tab w:val="num" w:pos="1080"/>
        </w:tabs>
        <w:ind w:left="1080" w:hanging="360"/>
        <w:rPr>
          <w:rFonts w:ascii="Times New Roman" w:hAnsi="Times New Roman"/>
          <w:szCs w:val="24"/>
        </w:rPr>
      </w:pPr>
      <w:r w:rsidRPr="00570686">
        <w:rPr>
          <w:rFonts w:ascii="Times New Roman" w:hAnsi="Times New Roman"/>
          <w:szCs w:val="24"/>
        </w:rPr>
        <w:t>6/7 - Election Day</w:t>
      </w:r>
    </w:p>
    <w:p w:rsidR="00D3429D" w:rsidRPr="00570686" w:rsidRDefault="00D3429D" w:rsidP="00854038">
      <w:pPr>
        <w:pStyle w:val="Body"/>
        <w:numPr>
          <w:ilvl w:val="0"/>
          <w:numId w:val="44"/>
        </w:numPr>
        <w:tabs>
          <w:tab w:val="clear" w:pos="360"/>
          <w:tab w:val="num" w:pos="1080"/>
        </w:tabs>
        <w:ind w:left="1080" w:hanging="360"/>
        <w:rPr>
          <w:rFonts w:ascii="Times New Roman" w:hAnsi="Times New Roman"/>
          <w:b/>
          <w:szCs w:val="24"/>
        </w:rPr>
      </w:pPr>
      <w:r w:rsidRPr="00570686">
        <w:rPr>
          <w:rFonts w:ascii="Times New Roman" w:hAnsi="Times New Roman"/>
          <w:szCs w:val="24"/>
        </w:rPr>
        <w:t>The feedback was mixed based on the individual chapter and its strengths and challenges.</w:t>
      </w:r>
    </w:p>
    <w:p w:rsidR="00D3429D" w:rsidRPr="00570686" w:rsidRDefault="00D3429D" w:rsidP="00854038">
      <w:pPr>
        <w:pStyle w:val="Body"/>
        <w:rPr>
          <w:rFonts w:ascii="Times New Roman" w:hAnsi="Times New Roman"/>
          <w:szCs w:val="24"/>
        </w:rPr>
      </w:pPr>
    </w:p>
    <w:p w:rsidR="00D3429D" w:rsidRPr="00570686" w:rsidRDefault="00D3429D" w:rsidP="00854038">
      <w:pPr>
        <w:pStyle w:val="Body"/>
        <w:rPr>
          <w:rFonts w:ascii="Times New Roman" w:hAnsi="Times New Roman"/>
          <w:szCs w:val="24"/>
        </w:rPr>
      </w:pPr>
      <w:r w:rsidRPr="00570686">
        <w:rPr>
          <w:rFonts w:ascii="Times New Roman" w:hAnsi="Times New Roman"/>
          <w:szCs w:val="24"/>
        </w:rPr>
        <w:t>A plan will be put together for chapters to participate.</w:t>
      </w:r>
    </w:p>
    <w:p w:rsidR="00D3429D" w:rsidRPr="00570686" w:rsidRDefault="00D3429D" w:rsidP="00854038">
      <w:pPr>
        <w:pStyle w:val="Body"/>
        <w:rPr>
          <w:rFonts w:ascii="Times New Roman" w:hAnsi="Times New Roman"/>
          <w:szCs w:val="24"/>
        </w:rPr>
      </w:pPr>
    </w:p>
    <w:p w:rsidR="00D3429D" w:rsidRPr="00570686" w:rsidRDefault="00D3429D" w:rsidP="00854038">
      <w:pPr>
        <w:pStyle w:val="Body"/>
        <w:rPr>
          <w:rFonts w:ascii="Times New Roman" w:hAnsi="Times New Roman"/>
          <w:b/>
          <w:szCs w:val="24"/>
        </w:rPr>
      </w:pPr>
      <w:r w:rsidRPr="00570686">
        <w:rPr>
          <w:rFonts w:ascii="Times New Roman" w:hAnsi="Times New Roman"/>
          <w:b/>
          <w:i/>
          <w:szCs w:val="24"/>
        </w:rPr>
        <w:t>Regional Trainings</w:t>
      </w:r>
    </w:p>
    <w:p w:rsidR="00D3429D" w:rsidRPr="00570686" w:rsidRDefault="00D3429D" w:rsidP="00854038">
      <w:pPr>
        <w:pStyle w:val="Body"/>
        <w:rPr>
          <w:rFonts w:ascii="Times New Roman" w:hAnsi="Times New Roman"/>
          <w:szCs w:val="24"/>
        </w:rPr>
      </w:pPr>
      <w:r w:rsidRPr="00570686">
        <w:rPr>
          <w:rFonts w:ascii="Times New Roman" w:hAnsi="Times New Roman"/>
          <w:szCs w:val="24"/>
        </w:rPr>
        <w:t>The Organizing Committee will also be providing regional training to support organizational goals.  Funding will be made available for chapter organizing chairs, and if vacant, the chapter president or designee.  All other chapter activists are invited to attend at the chapter’s expense. The first trainings will be held on Sunday, March 13th, 2011 in Manhattan Beach, CA and Sunday, March 20th, 2011 in Sacramento, CA.  The topics will include a workshop for chapter organizing plans, a training on charting/mapping a campus, tips for capturing the public worker story, and a Mailman workshop for building e-mail lists for chapter use.</w:t>
      </w:r>
    </w:p>
    <w:p w:rsidR="00D3429D" w:rsidRPr="00570686" w:rsidRDefault="00D3429D" w:rsidP="00854038">
      <w:pPr>
        <w:pStyle w:val="Body"/>
        <w:rPr>
          <w:rFonts w:ascii="Times New Roman" w:hAnsi="Times New Roman"/>
          <w:szCs w:val="24"/>
        </w:rPr>
      </w:pPr>
    </w:p>
    <w:p w:rsidR="00D3429D" w:rsidRPr="00570686" w:rsidRDefault="00D3429D" w:rsidP="00854038">
      <w:pPr>
        <w:pStyle w:val="Body"/>
        <w:rPr>
          <w:rFonts w:ascii="Times New Roman" w:hAnsi="Times New Roman"/>
          <w:szCs w:val="24"/>
        </w:rPr>
      </w:pPr>
      <w:r w:rsidRPr="00570686">
        <w:rPr>
          <w:rFonts w:ascii="Times New Roman" w:hAnsi="Times New Roman"/>
          <w:szCs w:val="24"/>
        </w:rPr>
        <w:t>The Committee brainstormed the following ideas for the Chapter Planning Workshop:</w:t>
      </w:r>
    </w:p>
    <w:p w:rsidR="00D3429D" w:rsidRPr="00570686" w:rsidRDefault="00D3429D" w:rsidP="00854038">
      <w:pPr>
        <w:pStyle w:val="Body"/>
        <w:numPr>
          <w:ilvl w:val="0"/>
          <w:numId w:val="44"/>
        </w:numPr>
        <w:tabs>
          <w:tab w:val="clear" w:pos="360"/>
          <w:tab w:val="num" w:pos="1080"/>
        </w:tabs>
        <w:ind w:left="1080" w:hanging="360"/>
        <w:rPr>
          <w:rFonts w:ascii="Times New Roman" w:hAnsi="Times New Roman"/>
          <w:szCs w:val="24"/>
        </w:rPr>
      </w:pPr>
      <w:r w:rsidRPr="00570686">
        <w:rPr>
          <w:rFonts w:ascii="Times New Roman" w:hAnsi="Times New Roman"/>
          <w:szCs w:val="24"/>
        </w:rPr>
        <w:t>How to Make a Chapter Organizing Plan</w:t>
      </w:r>
    </w:p>
    <w:p w:rsidR="00D3429D" w:rsidRPr="00570686" w:rsidRDefault="00D3429D" w:rsidP="00854038">
      <w:pPr>
        <w:pStyle w:val="Body"/>
        <w:numPr>
          <w:ilvl w:val="0"/>
          <w:numId w:val="44"/>
        </w:numPr>
        <w:tabs>
          <w:tab w:val="clear" w:pos="360"/>
          <w:tab w:val="num" w:pos="1080"/>
        </w:tabs>
        <w:ind w:left="1080" w:hanging="360"/>
        <w:rPr>
          <w:rFonts w:ascii="Times New Roman" w:hAnsi="Times New Roman"/>
          <w:szCs w:val="24"/>
        </w:rPr>
      </w:pPr>
      <w:r w:rsidRPr="00570686">
        <w:rPr>
          <w:rFonts w:ascii="Times New Roman" w:hAnsi="Times New Roman"/>
          <w:szCs w:val="24"/>
        </w:rPr>
        <w:t>How to Build a Chapter Organizing Committee</w:t>
      </w:r>
    </w:p>
    <w:p w:rsidR="00D3429D" w:rsidRPr="00570686" w:rsidRDefault="00D3429D" w:rsidP="00854038">
      <w:pPr>
        <w:pStyle w:val="Body"/>
        <w:numPr>
          <w:ilvl w:val="0"/>
          <w:numId w:val="44"/>
        </w:numPr>
        <w:tabs>
          <w:tab w:val="clear" w:pos="360"/>
          <w:tab w:val="num" w:pos="1080"/>
        </w:tabs>
        <w:ind w:left="1080" w:hanging="360"/>
        <w:rPr>
          <w:rFonts w:ascii="Times New Roman" w:hAnsi="Times New Roman"/>
          <w:b/>
          <w:szCs w:val="24"/>
        </w:rPr>
      </w:pPr>
      <w:r w:rsidRPr="00570686">
        <w:rPr>
          <w:rFonts w:ascii="Times New Roman" w:hAnsi="Times New Roman"/>
          <w:szCs w:val="24"/>
        </w:rPr>
        <w:t>Lessons Learned from the Chapters</w:t>
      </w:r>
    </w:p>
    <w:p w:rsidR="00D3429D" w:rsidRPr="00570686" w:rsidRDefault="00D3429D" w:rsidP="00854038">
      <w:pPr>
        <w:pStyle w:val="Body"/>
        <w:rPr>
          <w:rFonts w:ascii="Times New Roman" w:hAnsi="Times New Roman"/>
          <w:szCs w:val="24"/>
        </w:rPr>
      </w:pPr>
    </w:p>
    <w:p w:rsidR="00D3429D" w:rsidRPr="00570686" w:rsidRDefault="00D3429D" w:rsidP="00854038">
      <w:pPr>
        <w:pStyle w:val="Body"/>
        <w:rPr>
          <w:rFonts w:ascii="Times New Roman" w:hAnsi="Times New Roman"/>
          <w:i/>
          <w:szCs w:val="24"/>
        </w:rPr>
      </w:pPr>
      <w:r w:rsidRPr="00570686">
        <w:rPr>
          <w:rFonts w:ascii="Times New Roman" w:hAnsi="Times New Roman"/>
          <w:szCs w:val="24"/>
        </w:rPr>
        <w:t>The Committee also reviewed the Charting/Mapping Presentation given at Sacramento State and provided suggestions for the training.  The Charting/Mapping Recipe was reviewed and edits were suggested for use at the regional meetings.  To be included in this training will be how to engage membership and role playing.</w:t>
      </w:r>
    </w:p>
    <w:p w:rsidR="00D3429D" w:rsidRDefault="00D3429D" w:rsidP="00854038">
      <w:pPr>
        <w:pStyle w:val="Body"/>
        <w:rPr>
          <w:rFonts w:ascii="Times New Roman" w:hAnsi="Times New Roman"/>
          <w:szCs w:val="24"/>
        </w:rPr>
      </w:pPr>
    </w:p>
    <w:p w:rsidR="00D3429D" w:rsidRPr="00570686" w:rsidRDefault="00D3429D" w:rsidP="00854038">
      <w:pPr>
        <w:pStyle w:val="Body"/>
        <w:rPr>
          <w:rFonts w:ascii="Times New Roman" w:hAnsi="Times New Roman"/>
          <w:szCs w:val="24"/>
        </w:rPr>
      </w:pPr>
      <w:r w:rsidRPr="00570686">
        <w:rPr>
          <w:rFonts w:ascii="Times New Roman" w:hAnsi="Times New Roman"/>
          <w:b/>
          <w:i/>
          <w:szCs w:val="24"/>
        </w:rPr>
        <w:t>Conclusion</w:t>
      </w:r>
    </w:p>
    <w:p w:rsidR="00D3429D" w:rsidRPr="00570686" w:rsidRDefault="00D3429D" w:rsidP="00854038">
      <w:pPr>
        <w:pStyle w:val="Body"/>
        <w:rPr>
          <w:rFonts w:ascii="Times New Roman" w:hAnsi="Times New Roman"/>
          <w:szCs w:val="24"/>
        </w:rPr>
      </w:pPr>
      <w:r w:rsidRPr="00570686">
        <w:rPr>
          <w:rFonts w:ascii="Times New Roman" w:hAnsi="Times New Roman"/>
          <w:szCs w:val="24"/>
        </w:rPr>
        <w:t>The Committee is making strides to directly engage the chapters to build an organizer base within the organization.  Our goal is to ignite a fire in the membership to get involved to stand up for their rights and to fight back against threats to our membership.</w:t>
      </w:r>
    </w:p>
    <w:p w:rsidR="00D3429D" w:rsidRPr="00570686" w:rsidRDefault="00D3429D" w:rsidP="00854038">
      <w:pPr>
        <w:pStyle w:val="Body"/>
        <w:rPr>
          <w:rFonts w:ascii="Times New Roman" w:hAnsi="Times New Roman"/>
          <w:szCs w:val="24"/>
        </w:rPr>
      </w:pPr>
    </w:p>
    <w:p w:rsidR="00D3429D" w:rsidRPr="00570686" w:rsidRDefault="00D3429D" w:rsidP="00854038">
      <w:pPr>
        <w:pStyle w:val="Body"/>
        <w:rPr>
          <w:rFonts w:ascii="Times New Roman" w:hAnsi="Times New Roman"/>
          <w:szCs w:val="24"/>
        </w:rPr>
      </w:pPr>
      <w:r>
        <w:rPr>
          <w:rFonts w:ascii="Times New Roman" w:hAnsi="Times New Roman"/>
          <w:szCs w:val="24"/>
        </w:rPr>
        <w:br w:type="page"/>
      </w:r>
      <w:r w:rsidRPr="00570686">
        <w:rPr>
          <w:rFonts w:ascii="Times New Roman" w:hAnsi="Times New Roman"/>
          <w:szCs w:val="24"/>
        </w:rPr>
        <w:t>Respectfully Submitted,</w:t>
      </w:r>
    </w:p>
    <w:p w:rsidR="00D3429D" w:rsidRPr="00570686" w:rsidRDefault="00D3429D" w:rsidP="00854038">
      <w:pPr>
        <w:pStyle w:val="Body"/>
        <w:rPr>
          <w:rFonts w:ascii="Times New Roman" w:hAnsi="Times New Roman"/>
          <w:szCs w:val="24"/>
        </w:rPr>
      </w:pPr>
    </w:p>
    <w:p w:rsidR="00D3429D" w:rsidRPr="00570686" w:rsidRDefault="00D3429D" w:rsidP="00854038">
      <w:pPr>
        <w:pStyle w:val="Body"/>
        <w:rPr>
          <w:rFonts w:ascii="Times New Roman" w:hAnsi="Times New Roman"/>
          <w:szCs w:val="24"/>
        </w:rPr>
      </w:pPr>
      <w:r w:rsidRPr="00570686">
        <w:rPr>
          <w:rFonts w:ascii="Times New Roman" w:hAnsi="Times New Roman"/>
          <w:szCs w:val="24"/>
        </w:rPr>
        <w:t>Joseph Dobzynski, Jr. (Chair)</w:t>
      </w:r>
    </w:p>
    <w:p w:rsidR="00D3429D" w:rsidRPr="00570686" w:rsidRDefault="00D3429D" w:rsidP="00854038">
      <w:pPr>
        <w:pStyle w:val="Body"/>
        <w:rPr>
          <w:rFonts w:ascii="Times New Roman" w:hAnsi="Times New Roman"/>
          <w:szCs w:val="24"/>
        </w:rPr>
      </w:pPr>
      <w:r w:rsidRPr="00570686">
        <w:rPr>
          <w:rFonts w:ascii="Times New Roman" w:hAnsi="Times New Roman"/>
          <w:szCs w:val="24"/>
        </w:rPr>
        <w:t>Janet Gonzales (Vice-Chair)</w:t>
      </w:r>
    </w:p>
    <w:p w:rsidR="00D3429D" w:rsidRPr="00570686" w:rsidRDefault="00D3429D" w:rsidP="00854038">
      <w:pPr>
        <w:pStyle w:val="Body"/>
        <w:rPr>
          <w:rFonts w:ascii="Times New Roman" w:hAnsi="Times New Roman"/>
          <w:szCs w:val="24"/>
        </w:rPr>
      </w:pPr>
      <w:r w:rsidRPr="00570686">
        <w:rPr>
          <w:rFonts w:ascii="Times New Roman" w:hAnsi="Times New Roman"/>
          <w:szCs w:val="24"/>
        </w:rPr>
        <w:t>Brenda Brown (Staff Assigned)</w:t>
      </w:r>
    </w:p>
    <w:p w:rsidR="00D3429D" w:rsidRPr="00570686" w:rsidRDefault="00D3429D" w:rsidP="00854038">
      <w:pPr>
        <w:pStyle w:val="Body"/>
        <w:rPr>
          <w:rFonts w:ascii="Times New Roman" w:hAnsi="Times New Roman"/>
          <w:szCs w:val="24"/>
        </w:rPr>
      </w:pPr>
      <w:r w:rsidRPr="00570686">
        <w:rPr>
          <w:rFonts w:ascii="Times New Roman" w:hAnsi="Times New Roman"/>
          <w:szCs w:val="24"/>
        </w:rPr>
        <w:t>Chuck Constantine</w:t>
      </w:r>
    </w:p>
    <w:p w:rsidR="00D3429D" w:rsidRPr="00570686" w:rsidRDefault="00D3429D" w:rsidP="00854038">
      <w:pPr>
        <w:pStyle w:val="Body"/>
        <w:rPr>
          <w:rFonts w:ascii="Times New Roman" w:hAnsi="Times New Roman"/>
          <w:szCs w:val="24"/>
        </w:rPr>
      </w:pPr>
      <w:r w:rsidRPr="00570686">
        <w:rPr>
          <w:rFonts w:ascii="Times New Roman" w:hAnsi="Times New Roman"/>
          <w:szCs w:val="24"/>
        </w:rPr>
        <w:t>Marie de la Cruz</w:t>
      </w:r>
    </w:p>
    <w:p w:rsidR="00D3429D" w:rsidRPr="00570686" w:rsidRDefault="00D3429D" w:rsidP="00854038">
      <w:pPr>
        <w:pStyle w:val="Body"/>
        <w:rPr>
          <w:rFonts w:ascii="Times New Roman" w:hAnsi="Times New Roman"/>
          <w:szCs w:val="24"/>
        </w:rPr>
      </w:pPr>
      <w:r w:rsidRPr="00570686">
        <w:rPr>
          <w:rFonts w:ascii="Times New Roman" w:hAnsi="Times New Roman"/>
          <w:szCs w:val="24"/>
        </w:rPr>
        <w:t>Mike Geck</w:t>
      </w:r>
    </w:p>
    <w:p w:rsidR="00D3429D" w:rsidRPr="00570686" w:rsidRDefault="00D3429D" w:rsidP="00854038">
      <w:pPr>
        <w:pStyle w:val="Body"/>
        <w:rPr>
          <w:rFonts w:ascii="Times New Roman" w:hAnsi="Times New Roman"/>
          <w:szCs w:val="24"/>
        </w:rPr>
      </w:pPr>
      <w:r w:rsidRPr="00570686">
        <w:rPr>
          <w:rFonts w:ascii="Times New Roman" w:hAnsi="Times New Roman"/>
          <w:szCs w:val="24"/>
        </w:rPr>
        <w:t>Neil Jacklin</w:t>
      </w:r>
    </w:p>
    <w:p w:rsidR="00D3429D" w:rsidRPr="00570686" w:rsidRDefault="00D3429D" w:rsidP="00854038">
      <w:pPr>
        <w:pStyle w:val="Body"/>
        <w:rPr>
          <w:rFonts w:ascii="Times New Roman" w:hAnsi="Times New Roman"/>
          <w:szCs w:val="24"/>
        </w:rPr>
      </w:pPr>
      <w:r w:rsidRPr="00570686">
        <w:rPr>
          <w:rFonts w:ascii="Times New Roman" w:hAnsi="Times New Roman"/>
          <w:szCs w:val="24"/>
        </w:rPr>
        <w:t>Sandee Noda</w:t>
      </w:r>
    </w:p>
    <w:p w:rsidR="00D3429D" w:rsidRPr="00570686" w:rsidRDefault="00D3429D" w:rsidP="00854038">
      <w:pPr>
        <w:pStyle w:val="Body"/>
        <w:rPr>
          <w:rFonts w:ascii="Times New Roman" w:hAnsi="Times New Roman"/>
          <w:szCs w:val="24"/>
        </w:rPr>
      </w:pPr>
      <w:r w:rsidRPr="00570686">
        <w:rPr>
          <w:rFonts w:ascii="Times New Roman" w:hAnsi="Times New Roman"/>
          <w:szCs w:val="24"/>
        </w:rPr>
        <w:t>Linda Nuñez</w:t>
      </w:r>
    </w:p>
    <w:p w:rsidR="00D3429D" w:rsidRPr="00570686" w:rsidRDefault="00D3429D" w:rsidP="00854038">
      <w:pPr>
        <w:pStyle w:val="Body"/>
        <w:rPr>
          <w:rFonts w:ascii="Times New Roman" w:hAnsi="Times New Roman"/>
          <w:color w:val="auto"/>
          <w:szCs w:val="24"/>
        </w:rPr>
      </w:pPr>
      <w:r w:rsidRPr="00570686">
        <w:rPr>
          <w:rFonts w:ascii="Times New Roman" w:hAnsi="Times New Roman"/>
          <w:szCs w:val="24"/>
        </w:rPr>
        <w:t>Lori Williams</w:t>
      </w:r>
    </w:p>
    <w:p w:rsidR="00D3429D" w:rsidRDefault="00D3429D" w:rsidP="00A11B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s>
      </w:pPr>
    </w:p>
    <w:p w:rsidR="00D3429D" w:rsidRDefault="00D3429D" w:rsidP="00A11B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s>
      </w:pPr>
    </w:p>
    <w:p w:rsidR="00D3429D" w:rsidRDefault="00D3429D" w:rsidP="00E56F7A">
      <w:pPr>
        <w:tabs>
          <w:tab w:val="left" w:pos="-1440"/>
          <w:tab w:val="left" w:pos="2160"/>
          <w:tab w:val="left" w:pos="2880"/>
          <w:tab w:val="left" w:pos="4320"/>
        </w:tabs>
        <w:ind w:left="4320" w:hanging="4320"/>
      </w:pPr>
      <w:r>
        <w:rPr>
          <w:b/>
          <w:bCs/>
        </w:rPr>
        <w:t>CSUEUBOD 15/11/3</w:t>
      </w:r>
      <w:r>
        <w:rPr>
          <w:b/>
          <w:bCs/>
        </w:rPr>
        <w:tab/>
      </w:r>
      <w:r>
        <w:rPr>
          <w:b/>
          <w:bCs/>
        </w:rPr>
        <w:tab/>
      </w:r>
      <w:r w:rsidRPr="00BC1ED3">
        <w:rPr>
          <w:b/>
          <w:bCs/>
        </w:rPr>
        <w:t>MOTION:</w:t>
      </w:r>
      <w:r>
        <w:tab/>
        <w:t>Steve Mottaz second by Natalia Bremer that the BOD accept the Organizing Committee report as presented.</w:t>
      </w:r>
    </w:p>
    <w:p w:rsidR="00D3429D" w:rsidRPr="00BC1ED3" w:rsidRDefault="00D3429D" w:rsidP="00E56F7A">
      <w:pPr>
        <w:tabs>
          <w:tab w:val="left" w:pos="-1440"/>
          <w:tab w:val="left" w:pos="2160"/>
          <w:tab w:val="left" w:pos="2880"/>
          <w:tab w:val="left" w:pos="4320"/>
        </w:tabs>
        <w:ind w:left="4320" w:hanging="4320"/>
      </w:pPr>
    </w:p>
    <w:p w:rsidR="00D3429D" w:rsidRDefault="00D3429D" w:rsidP="00E56F7A">
      <w:pPr>
        <w:tabs>
          <w:tab w:val="left" w:pos="0"/>
        </w:tabs>
        <w:ind w:hanging="4320"/>
      </w:pPr>
      <w:r>
        <w:rPr>
          <w:b/>
          <w:bCs/>
        </w:rPr>
        <w:tab/>
      </w:r>
      <w:r>
        <w:rPr>
          <w:b/>
          <w:bCs/>
        </w:rPr>
        <w:tab/>
      </w:r>
      <w:r w:rsidRPr="00BC1ED3">
        <w:rPr>
          <w:b/>
          <w:bCs/>
        </w:rPr>
        <w:tab/>
      </w:r>
      <w:r w:rsidRPr="00BC1ED3">
        <w:rPr>
          <w:b/>
          <w:bCs/>
        </w:rPr>
        <w:tab/>
      </w:r>
      <w:r w:rsidRPr="00BC1ED3">
        <w:rPr>
          <w:b/>
          <w:bCs/>
        </w:rPr>
        <w:tab/>
        <w:t>PASSED</w:t>
      </w:r>
      <w:r>
        <w:rPr>
          <w:b/>
          <w:bCs/>
        </w:rPr>
        <w:t xml:space="preserve"> </w:t>
      </w:r>
    </w:p>
    <w:p w:rsidR="00D3429D" w:rsidRDefault="00D3429D" w:rsidP="00A11B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s>
      </w:pPr>
    </w:p>
    <w:p w:rsidR="00D3429D" w:rsidRDefault="00D3429D" w:rsidP="00A11B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s>
      </w:pPr>
    </w:p>
    <w:p w:rsidR="00D3429D" w:rsidRDefault="00D3429D" w:rsidP="00A11B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s>
      </w:pPr>
    </w:p>
    <w:p w:rsidR="00D3429D" w:rsidRDefault="00D3429D" w:rsidP="005871BE">
      <w:pPr>
        <w:tabs>
          <w:tab w:val="left" w:pos="-1440"/>
          <w:tab w:val="left" w:pos="2160"/>
          <w:tab w:val="left" w:pos="2880"/>
          <w:tab w:val="left" w:pos="4320"/>
        </w:tabs>
        <w:ind w:left="4320" w:hanging="4320"/>
        <w:rPr>
          <w:b/>
          <w:bCs/>
          <w:u w:val="single"/>
        </w:rPr>
      </w:pPr>
      <w:r>
        <w:rPr>
          <w:b/>
          <w:bCs/>
          <w:u w:val="single"/>
        </w:rPr>
        <w:t>LEGISLATIVE</w:t>
      </w:r>
      <w:r w:rsidRPr="00AB1788">
        <w:rPr>
          <w:b/>
          <w:bCs/>
          <w:u w:val="single"/>
        </w:rPr>
        <w:t xml:space="preserve"> REPORT:</w:t>
      </w:r>
    </w:p>
    <w:p w:rsidR="00D3429D" w:rsidRDefault="00D3429D" w:rsidP="005871BE">
      <w:pPr>
        <w:tabs>
          <w:tab w:val="left" w:pos="-1440"/>
          <w:tab w:val="left" w:pos="2160"/>
          <w:tab w:val="left" w:pos="2880"/>
          <w:tab w:val="left" w:pos="4320"/>
        </w:tabs>
        <w:ind w:left="4320" w:hanging="4320"/>
        <w:rPr>
          <w:bCs/>
        </w:rPr>
      </w:pPr>
    </w:p>
    <w:p w:rsidR="00D3429D" w:rsidRDefault="00D3429D" w:rsidP="004B74EA">
      <w:r w:rsidRPr="000E3D0C">
        <w:rPr>
          <w:b/>
        </w:rPr>
        <w:t>Present:</w:t>
      </w:r>
      <w:r>
        <w:t xml:space="preserve">  John Burdett, Toni Kukreja, Mick Bowlin, Andrew Coile, Diana Balli, Sherrie Golden.</w:t>
      </w:r>
    </w:p>
    <w:p w:rsidR="00D3429D" w:rsidRDefault="00D3429D" w:rsidP="004B74EA"/>
    <w:p w:rsidR="00D3429D" w:rsidRDefault="00D3429D" w:rsidP="004B74EA">
      <w:r w:rsidRPr="000E3D0C">
        <w:rPr>
          <w:b/>
        </w:rPr>
        <w:t>Excused:</w:t>
      </w:r>
      <w:r>
        <w:t xml:space="preserve">  Natalie Bremer, Frank Borrelli</w:t>
      </w:r>
    </w:p>
    <w:p w:rsidR="00D3429D" w:rsidRDefault="00D3429D" w:rsidP="004B74EA"/>
    <w:p w:rsidR="00D3429D" w:rsidRDefault="00D3429D" w:rsidP="004B74EA">
      <w:r>
        <w:t>Schedule of upcoming legislative committee meetings:</w:t>
      </w:r>
    </w:p>
    <w:p w:rsidR="00D3429D" w:rsidRDefault="00D3429D" w:rsidP="004B74EA"/>
    <w:p w:rsidR="00D3429D" w:rsidRDefault="00D3429D" w:rsidP="004B74EA">
      <w:pPr>
        <w:widowControl/>
        <w:numPr>
          <w:ilvl w:val="0"/>
          <w:numId w:val="45"/>
        </w:numPr>
        <w:autoSpaceDE/>
        <w:autoSpaceDN/>
        <w:adjustRightInd/>
      </w:pPr>
      <w:r>
        <w:t>March 11 – Friday</w:t>
      </w:r>
    </w:p>
    <w:p w:rsidR="00D3429D" w:rsidRDefault="00D3429D" w:rsidP="004B74EA">
      <w:pPr>
        <w:widowControl/>
        <w:numPr>
          <w:ilvl w:val="0"/>
          <w:numId w:val="45"/>
        </w:numPr>
        <w:autoSpaceDE/>
        <w:autoSpaceDN/>
        <w:adjustRightInd/>
      </w:pPr>
      <w:r>
        <w:t>March 25 – Friday (Diana cannot make it)</w:t>
      </w:r>
    </w:p>
    <w:p w:rsidR="00D3429D" w:rsidRDefault="00D3429D" w:rsidP="004B74EA">
      <w:pPr>
        <w:widowControl/>
        <w:numPr>
          <w:ilvl w:val="0"/>
          <w:numId w:val="45"/>
        </w:numPr>
        <w:autoSpaceDE/>
        <w:autoSpaceDN/>
        <w:adjustRightInd/>
      </w:pPr>
      <w:r>
        <w:t>April 10 – Sunday (prior to Lobby Day)</w:t>
      </w:r>
    </w:p>
    <w:p w:rsidR="00D3429D" w:rsidRDefault="00D3429D" w:rsidP="004B74EA">
      <w:pPr>
        <w:widowControl/>
        <w:numPr>
          <w:ilvl w:val="0"/>
          <w:numId w:val="45"/>
        </w:numPr>
        <w:autoSpaceDE/>
        <w:autoSpaceDN/>
        <w:adjustRightInd/>
      </w:pPr>
      <w:r>
        <w:t>May 7 – Saturday (Toni and I cannot make it)</w:t>
      </w:r>
    </w:p>
    <w:p w:rsidR="00D3429D" w:rsidRDefault="00D3429D" w:rsidP="004B74EA">
      <w:pPr>
        <w:widowControl/>
        <w:numPr>
          <w:ilvl w:val="0"/>
          <w:numId w:val="45"/>
        </w:numPr>
        <w:autoSpaceDE/>
        <w:autoSpaceDN/>
        <w:adjustRightInd/>
      </w:pPr>
      <w:r>
        <w:t>June 24 – Friday (BOD Oakland) (Diana and Mick cannot make it)</w:t>
      </w:r>
    </w:p>
    <w:p w:rsidR="00D3429D" w:rsidRDefault="00D3429D" w:rsidP="004B74EA">
      <w:pPr>
        <w:widowControl/>
        <w:numPr>
          <w:ilvl w:val="0"/>
          <w:numId w:val="45"/>
        </w:numPr>
        <w:autoSpaceDE/>
        <w:autoSpaceDN/>
        <w:adjustRightInd/>
      </w:pPr>
      <w:r>
        <w:t>August 5 – Friday</w:t>
      </w:r>
    </w:p>
    <w:p w:rsidR="00D3429D" w:rsidRDefault="00D3429D" w:rsidP="004B74EA">
      <w:pPr>
        <w:widowControl/>
        <w:numPr>
          <w:ilvl w:val="0"/>
          <w:numId w:val="45"/>
        </w:numPr>
        <w:autoSpaceDE/>
        <w:autoSpaceDN/>
        <w:adjustRightInd/>
      </w:pPr>
      <w:r>
        <w:t>October 7 – Friday (Manhattan Beach, before Women’s Conference)</w:t>
      </w:r>
    </w:p>
    <w:p w:rsidR="00D3429D" w:rsidRDefault="00D3429D" w:rsidP="004B74EA"/>
    <w:p w:rsidR="00D3429D" w:rsidRDefault="00D3429D" w:rsidP="004B74EA">
      <w:r>
        <w:t xml:space="preserve">Budget:  </w:t>
      </w:r>
    </w:p>
    <w:p w:rsidR="00D3429D" w:rsidRDefault="00D3429D" w:rsidP="004B74EA"/>
    <w:tbl>
      <w:tblPr>
        <w:tblW w:w="0" w:type="auto"/>
        <w:jc w:val="center"/>
        <w:tblInd w:w="-2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87"/>
        <w:gridCol w:w="1332"/>
      </w:tblGrid>
      <w:tr w:rsidR="00D3429D" w:rsidTr="002D6ACF">
        <w:trPr>
          <w:jc w:val="center"/>
        </w:trPr>
        <w:tc>
          <w:tcPr>
            <w:tcW w:w="5587" w:type="dxa"/>
          </w:tcPr>
          <w:p w:rsidR="00D3429D" w:rsidRDefault="00D3429D" w:rsidP="00CE49E3">
            <w:r>
              <w:t>Total # of conference calls</w:t>
            </w:r>
          </w:p>
        </w:tc>
        <w:tc>
          <w:tcPr>
            <w:tcW w:w="1332" w:type="dxa"/>
          </w:tcPr>
          <w:p w:rsidR="00D3429D" w:rsidRDefault="00D3429D" w:rsidP="002D6ACF">
            <w:pPr>
              <w:jc w:val="right"/>
            </w:pPr>
            <w:r>
              <w:t>12</w:t>
            </w:r>
          </w:p>
        </w:tc>
      </w:tr>
      <w:tr w:rsidR="00D3429D" w:rsidTr="002D6ACF">
        <w:trPr>
          <w:jc w:val="center"/>
        </w:trPr>
        <w:tc>
          <w:tcPr>
            <w:tcW w:w="5587" w:type="dxa"/>
          </w:tcPr>
          <w:p w:rsidR="00D3429D" w:rsidRDefault="00D3429D" w:rsidP="00CE49E3">
            <w:r>
              <w:t>Total # of callers</w:t>
            </w:r>
          </w:p>
        </w:tc>
        <w:tc>
          <w:tcPr>
            <w:tcW w:w="1332" w:type="dxa"/>
          </w:tcPr>
          <w:p w:rsidR="00D3429D" w:rsidRDefault="00D3429D" w:rsidP="002D6ACF">
            <w:pPr>
              <w:jc w:val="right"/>
            </w:pPr>
            <w:r>
              <w:t>8</w:t>
            </w:r>
          </w:p>
        </w:tc>
      </w:tr>
      <w:tr w:rsidR="00D3429D" w:rsidTr="002D6ACF">
        <w:trPr>
          <w:jc w:val="center"/>
        </w:trPr>
        <w:tc>
          <w:tcPr>
            <w:tcW w:w="5587" w:type="dxa"/>
          </w:tcPr>
          <w:p w:rsidR="00D3429D" w:rsidRDefault="00D3429D" w:rsidP="00CE49E3">
            <w:r>
              <w:t>Approximate total minutes per call</w:t>
            </w:r>
          </w:p>
        </w:tc>
        <w:tc>
          <w:tcPr>
            <w:tcW w:w="1332" w:type="dxa"/>
          </w:tcPr>
          <w:p w:rsidR="00D3429D" w:rsidRDefault="00D3429D" w:rsidP="002D6ACF">
            <w:pPr>
              <w:jc w:val="right"/>
            </w:pPr>
            <w:r>
              <w:t>60</w:t>
            </w:r>
          </w:p>
        </w:tc>
      </w:tr>
      <w:tr w:rsidR="00D3429D" w:rsidTr="002D6ACF">
        <w:trPr>
          <w:jc w:val="center"/>
        </w:trPr>
        <w:tc>
          <w:tcPr>
            <w:tcW w:w="5587" w:type="dxa"/>
          </w:tcPr>
          <w:p w:rsidR="00D3429D" w:rsidRDefault="00D3429D" w:rsidP="00CE49E3">
            <w:r>
              <w:t>Total cost per call using formula .49 cents per minute</w:t>
            </w:r>
          </w:p>
        </w:tc>
        <w:tc>
          <w:tcPr>
            <w:tcW w:w="1332" w:type="dxa"/>
          </w:tcPr>
          <w:p w:rsidR="00D3429D" w:rsidRDefault="00D3429D" w:rsidP="002D6ACF">
            <w:pPr>
              <w:jc w:val="right"/>
            </w:pPr>
            <w:r>
              <w:t>$282.24</w:t>
            </w:r>
          </w:p>
        </w:tc>
      </w:tr>
      <w:tr w:rsidR="00D3429D" w:rsidTr="002D6ACF">
        <w:trPr>
          <w:jc w:val="center"/>
        </w:trPr>
        <w:tc>
          <w:tcPr>
            <w:tcW w:w="5587" w:type="dxa"/>
          </w:tcPr>
          <w:p w:rsidR="00D3429D" w:rsidRDefault="00D3429D" w:rsidP="00CE49E3">
            <w:r>
              <w:t>Northern California meetings</w:t>
            </w:r>
          </w:p>
        </w:tc>
        <w:tc>
          <w:tcPr>
            <w:tcW w:w="1332" w:type="dxa"/>
          </w:tcPr>
          <w:p w:rsidR="00D3429D" w:rsidRDefault="00D3429D" w:rsidP="002D6ACF">
            <w:pPr>
              <w:jc w:val="right"/>
            </w:pPr>
            <w:r>
              <w:t>$5,775.00</w:t>
            </w:r>
          </w:p>
        </w:tc>
      </w:tr>
      <w:tr w:rsidR="00D3429D" w:rsidTr="002D6ACF">
        <w:trPr>
          <w:jc w:val="center"/>
        </w:trPr>
        <w:tc>
          <w:tcPr>
            <w:tcW w:w="5587" w:type="dxa"/>
          </w:tcPr>
          <w:p w:rsidR="00D3429D" w:rsidRDefault="00D3429D" w:rsidP="00CE49E3">
            <w:r>
              <w:t>Southern California meetings</w:t>
            </w:r>
          </w:p>
        </w:tc>
        <w:tc>
          <w:tcPr>
            <w:tcW w:w="1332" w:type="dxa"/>
          </w:tcPr>
          <w:p w:rsidR="00D3429D" w:rsidRDefault="00D3429D" w:rsidP="002D6ACF">
            <w:pPr>
              <w:jc w:val="right"/>
            </w:pPr>
            <w:r>
              <w:t>$6,617.00</w:t>
            </w:r>
          </w:p>
        </w:tc>
      </w:tr>
      <w:tr w:rsidR="00D3429D" w:rsidTr="002D6ACF">
        <w:trPr>
          <w:jc w:val="center"/>
        </w:trPr>
        <w:tc>
          <w:tcPr>
            <w:tcW w:w="5587" w:type="dxa"/>
          </w:tcPr>
          <w:p w:rsidR="00D3429D" w:rsidRDefault="00D3429D" w:rsidP="002D6ACF">
            <w:pPr>
              <w:jc w:val="right"/>
            </w:pPr>
            <w:r>
              <w:t>Total Estimate</w:t>
            </w:r>
          </w:p>
        </w:tc>
        <w:tc>
          <w:tcPr>
            <w:tcW w:w="1332" w:type="dxa"/>
          </w:tcPr>
          <w:p w:rsidR="00D3429D" w:rsidRDefault="00D3429D" w:rsidP="002D6ACF">
            <w:pPr>
              <w:jc w:val="right"/>
            </w:pPr>
            <w:r>
              <w:t>$12,674.24</w:t>
            </w:r>
          </w:p>
        </w:tc>
      </w:tr>
    </w:tbl>
    <w:p w:rsidR="00D3429D" w:rsidRDefault="00D3429D" w:rsidP="004B74EA"/>
    <w:p w:rsidR="00D3429D" w:rsidRDefault="00D3429D" w:rsidP="004B74EA">
      <w:r>
        <w:br w:type="page"/>
        <w:t>The above does not include Lobby Day costs, special election meetings costs or legislative committee meetings held at the same time as BOD meetings.  John moved, Mick seconded, passed.</w:t>
      </w:r>
    </w:p>
    <w:p w:rsidR="00D3429D" w:rsidRDefault="00D3429D" w:rsidP="004B74EA"/>
    <w:p w:rsidR="00D3429D" w:rsidRDefault="00D3429D" w:rsidP="004B74EA">
      <w:r>
        <w:t>Special chapter meeting about special election:</w:t>
      </w:r>
    </w:p>
    <w:p w:rsidR="00D3429D" w:rsidRDefault="00D3429D" w:rsidP="004B74EA"/>
    <w:p w:rsidR="00D3429D" w:rsidRDefault="00D3429D" w:rsidP="004B74EA">
      <w:pPr>
        <w:ind w:firstLine="720"/>
      </w:pPr>
      <w:r>
        <w:t>Extension of current taxes</w:t>
      </w:r>
    </w:p>
    <w:p w:rsidR="00D3429D" w:rsidRDefault="00D3429D" w:rsidP="004B74EA">
      <w:pPr>
        <w:ind w:firstLine="720"/>
      </w:pPr>
      <w:r>
        <w:t>Chapters to received one month allocation, just like last year’s election meeting.</w:t>
      </w:r>
    </w:p>
    <w:p w:rsidR="00D3429D" w:rsidRDefault="00D3429D" w:rsidP="004B74EA">
      <w:pPr>
        <w:ind w:firstLine="720"/>
      </w:pPr>
      <w:r>
        <w:t>Referred to finance committee.</w:t>
      </w:r>
    </w:p>
    <w:p w:rsidR="00D3429D" w:rsidRDefault="00D3429D" w:rsidP="004B74EA">
      <w:pPr>
        <w:ind w:firstLine="720"/>
      </w:pPr>
      <w:r>
        <w:t>John moved, Diana seconded, passed.</w:t>
      </w:r>
    </w:p>
    <w:p w:rsidR="00D3429D" w:rsidRDefault="00D3429D" w:rsidP="004B74EA">
      <w:pPr>
        <w:ind w:firstLine="720"/>
      </w:pPr>
    </w:p>
    <w:p w:rsidR="00D3429D" w:rsidRDefault="00D3429D" w:rsidP="004B74EA">
      <w:r>
        <w:t>Phone poll:</w:t>
      </w:r>
    </w:p>
    <w:p w:rsidR="00D3429D" w:rsidRDefault="00D3429D" w:rsidP="004B74EA"/>
    <w:p w:rsidR="00D3429D" w:rsidRDefault="00D3429D" w:rsidP="004B74EA">
      <w:r>
        <w:tab/>
        <w:t>Committee supported asking who members voted for.</w:t>
      </w:r>
    </w:p>
    <w:p w:rsidR="00D3429D" w:rsidRDefault="00D3429D" w:rsidP="004B74EA">
      <w:r>
        <w:tab/>
        <w:t>Andrew moved, Toni seconded, approved unanimously.</w:t>
      </w:r>
    </w:p>
    <w:p w:rsidR="00D3429D" w:rsidRDefault="00D3429D" w:rsidP="004B74EA"/>
    <w:p w:rsidR="00D3429D" w:rsidRDefault="00D3429D" w:rsidP="004B74EA">
      <w:r>
        <w:t>Election campaign:</w:t>
      </w:r>
    </w:p>
    <w:p w:rsidR="00D3429D" w:rsidRDefault="00D3429D" w:rsidP="004B74EA"/>
    <w:p w:rsidR="00D3429D" w:rsidRDefault="00D3429D" w:rsidP="004B74EA">
      <w:pPr>
        <w:ind w:firstLine="720"/>
      </w:pPr>
      <w:r>
        <w:t>One direct mail piece.</w:t>
      </w:r>
    </w:p>
    <w:p w:rsidR="00D3429D" w:rsidRDefault="00D3429D" w:rsidP="004B74EA">
      <w:pPr>
        <w:ind w:firstLine="720"/>
      </w:pPr>
      <w:r>
        <w:tab/>
        <w:t>Explain ‘why” we’re asking for their vote.</w:t>
      </w:r>
    </w:p>
    <w:p w:rsidR="00D3429D" w:rsidRDefault="00D3429D" w:rsidP="004B74EA">
      <w:pPr>
        <w:ind w:firstLine="720"/>
      </w:pPr>
      <w:r>
        <w:t>Robo-calls:</w:t>
      </w:r>
    </w:p>
    <w:p w:rsidR="00D3429D" w:rsidRDefault="00D3429D" w:rsidP="004B74EA">
      <w:pPr>
        <w:ind w:firstLine="720"/>
      </w:pPr>
      <w:r>
        <w:tab/>
        <w:t>Version 1: Andrew and Natalie in English</w:t>
      </w:r>
    </w:p>
    <w:p w:rsidR="00D3429D" w:rsidRDefault="00D3429D" w:rsidP="004B74EA">
      <w:pPr>
        <w:ind w:left="1440"/>
      </w:pPr>
      <w:r>
        <w:t>Version 2: For members who speak Spanish at home – Diana Balli and a male Spanish speaker</w:t>
      </w:r>
    </w:p>
    <w:p w:rsidR="00D3429D" w:rsidRDefault="00D3429D" w:rsidP="004B74EA">
      <w:pPr>
        <w:ind w:firstLine="720"/>
      </w:pPr>
      <w:r>
        <w:t>Chapter election meeting in April</w:t>
      </w:r>
    </w:p>
    <w:p w:rsidR="00D3429D" w:rsidRDefault="00D3429D" w:rsidP="004B74EA">
      <w:pPr>
        <w:ind w:firstLine="720"/>
      </w:pPr>
      <w:r>
        <w:t>E-News</w:t>
      </w:r>
    </w:p>
    <w:p w:rsidR="00D3429D" w:rsidRDefault="00D3429D" w:rsidP="004B74EA">
      <w:pPr>
        <w:ind w:firstLine="720"/>
      </w:pPr>
      <w:r>
        <w:t>Specific e-mail from chapter presidents</w:t>
      </w:r>
    </w:p>
    <w:p w:rsidR="00D3429D" w:rsidRDefault="00D3429D" w:rsidP="004B74EA">
      <w:pPr>
        <w:ind w:firstLine="720"/>
      </w:pPr>
      <w:r>
        <w:t>Member-to-member phone banking</w:t>
      </w:r>
    </w:p>
    <w:p w:rsidR="00D3429D" w:rsidRDefault="00D3429D" w:rsidP="004B74EA">
      <w:pPr>
        <w:ind w:firstLine="720"/>
      </w:pPr>
      <w:r>
        <w:t>Do more post-campaign surveys</w:t>
      </w:r>
    </w:p>
    <w:p w:rsidR="00D3429D" w:rsidRDefault="00D3429D" w:rsidP="004B74EA">
      <w:pPr>
        <w:ind w:firstLine="720"/>
      </w:pPr>
      <w:r>
        <w:t>Provide additional resources for Chapters that need it</w:t>
      </w:r>
    </w:p>
    <w:p w:rsidR="00D3429D" w:rsidRDefault="00D3429D" w:rsidP="004B74EA">
      <w:pPr>
        <w:ind w:firstLine="720"/>
      </w:pPr>
      <w:r>
        <w:t>April 10 – noon to 3 p.m. joint meeting of organizing and legislative committees</w:t>
      </w:r>
    </w:p>
    <w:p w:rsidR="00D3429D" w:rsidRDefault="00D3429D" w:rsidP="004B74EA">
      <w:pPr>
        <w:ind w:firstLine="720"/>
      </w:pPr>
      <w:r>
        <w:t>Encourage chapters to have legislators or staffers attend chapter meetings.</w:t>
      </w:r>
    </w:p>
    <w:p w:rsidR="00D3429D" w:rsidRDefault="00D3429D" w:rsidP="004B74EA">
      <w:pPr>
        <w:ind w:firstLine="720"/>
      </w:pPr>
    </w:p>
    <w:p w:rsidR="00D3429D" w:rsidRDefault="00D3429D" w:rsidP="004B74EA">
      <w:r>
        <w:t>Bill Review:</w:t>
      </w:r>
    </w:p>
    <w:p w:rsidR="00D3429D" w:rsidRDefault="00D3429D" w:rsidP="004B74E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1620"/>
        <w:gridCol w:w="6588"/>
      </w:tblGrid>
      <w:tr w:rsidR="00D3429D" w:rsidTr="002D6ACF">
        <w:tc>
          <w:tcPr>
            <w:tcW w:w="1368" w:type="dxa"/>
          </w:tcPr>
          <w:p w:rsidR="00D3429D" w:rsidRDefault="00D3429D" w:rsidP="00CE49E3">
            <w:r>
              <w:t>AB 346</w:t>
            </w:r>
          </w:p>
        </w:tc>
        <w:tc>
          <w:tcPr>
            <w:tcW w:w="1620" w:type="dxa"/>
          </w:tcPr>
          <w:p w:rsidR="00D3429D" w:rsidRDefault="00D3429D" w:rsidP="00CE49E3">
            <w:r>
              <w:t>Atkins</w:t>
            </w:r>
          </w:p>
        </w:tc>
        <w:tc>
          <w:tcPr>
            <w:tcW w:w="6588" w:type="dxa"/>
          </w:tcPr>
          <w:p w:rsidR="00D3429D" w:rsidRDefault="00D3429D" w:rsidP="00CE49E3">
            <w:r>
              <w:t xml:space="preserve">Polling places-higher education as polling places.  </w:t>
            </w:r>
            <w:r w:rsidRPr="002D6ACF">
              <w:rPr>
                <w:b/>
              </w:rPr>
              <w:t>Support.</w:t>
            </w:r>
          </w:p>
        </w:tc>
      </w:tr>
      <w:tr w:rsidR="00D3429D" w:rsidTr="002D6ACF">
        <w:tc>
          <w:tcPr>
            <w:tcW w:w="1368" w:type="dxa"/>
          </w:tcPr>
          <w:p w:rsidR="00D3429D" w:rsidRDefault="00D3429D" w:rsidP="00CE49E3">
            <w:r>
              <w:t>SB 259</w:t>
            </w:r>
          </w:p>
        </w:tc>
        <w:tc>
          <w:tcPr>
            <w:tcW w:w="1620" w:type="dxa"/>
          </w:tcPr>
          <w:p w:rsidR="00D3429D" w:rsidRDefault="00D3429D" w:rsidP="00CE49E3">
            <w:r>
              <w:t>Hancock</w:t>
            </w:r>
          </w:p>
        </w:tc>
        <w:tc>
          <w:tcPr>
            <w:tcW w:w="6588" w:type="dxa"/>
          </w:tcPr>
          <w:p w:rsidR="00D3429D" w:rsidRDefault="00D3429D" w:rsidP="00CE49E3">
            <w:r>
              <w:t xml:space="preserve">Student employees as bargaining unit employees – Ma, Skinner, Swanson, Yomada, Price, Yee as co-sponsors.  </w:t>
            </w:r>
            <w:r w:rsidRPr="002D6ACF">
              <w:rPr>
                <w:b/>
              </w:rPr>
              <w:t>Support.</w:t>
            </w:r>
          </w:p>
        </w:tc>
      </w:tr>
      <w:tr w:rsidR="00D3429D" w:rsidTr="002D6ACF">
        <w:tc>
          <w:tcPr>
            <w:tcW w:w="1368" w:type="dxa"/>
          </w:tcPr>
          <w:p w:rsidR="00D3429D" w:rsidRDefault="00D3429D" w:rsidP="00CE49E3">
            <w:r>
              <w:t>AB 2</w:t>
            </w:r>
          </w:p>
        </w:tc>
        <w:tc>
          <w:tcPr>
            <w:tcW w:w="1620" w:type="dxa"/>
          </w:tcPr>
          <w:p w:rsidR="00D3429D" w:rsidRDefault="00D3429D" w:rsidP="00CE49E3">
            <w:r>
              <w:t>Portantino</w:t>
            </w:r>
          </w:p>
        </w:tc>
        <w:tc>
          <w:tcPr>
            <w:tcW w:w="6588" w:type="dxa"/>
          </w:tcPr>
          <w:p w:rsidR="00D3429D" w:rsidRDefault="00D3429D" w:rsidP="00CE49E3">
            <w:r>
              <w:t xml:space="preserve">Make California postsecondary education agency.  </w:t>
            </w:r>
            <w:r w:rsidRPr="002D6ACF">
              <w:rPr>
                <w:b/>
              </w:rPr>
              <w:t>Irrelevant.</w:t>
            </w:r>
          </w:p>
        </w:tc>
      </w:tr>
      <w:tr w:rsidR="00D3429D" w:rsidTr="002D6ACF">
        <w:tc>
          <w:tcPr>
            <w:tcW w:w="1368" w:type="dxa"/>
          </w:tcPr>
          <w:p w:rsidR="00D3429D" w:rsidRDefault="00D3429D" w:rsidP="00CE49E3">
            <w:r>
              <w:t>AB 7</w:t>
            </w:r>
          </w:p>
        </w:tc>
        <w:tc>
          <w:tcPr>
            <w:tcW w:w="1620" w:type="dxa"/>
          </w:tcPr>
          <w:p w:rsidR="00D3429D" w:rsidRDefault="00D3429D" w:rsidP="00CE49E3">
            <w:r>
              <w:t>Portantino</w:t>
            </w:r>
          </w:p>
        </w:tc>
        <w:tc>
          <w:tcPr>
            <w:tcW w:w="6588" w:type="dxa"/>
          </w:tcPr>
          <w:p w:rsidR="00D3429D" w:rsidRDefault="00D3429D" w:rsidP="00CE49E3">
            <w:r>
              <w:t xml:space="preserve">No salary increases if paid more than $150,000 per year.  </w:t>
            </w:r>
            <w:r w:rsidRPr="002D6ACF">
              <w:rPr>
                <w:b/>
              </w:rPr>
              <w:t>Support.</w:t>
            </w:r>
          </w:p>
        </w:tc>
      </w:tr>
      <w:tr w:rsidR="00D3429D" w:rsidTr="002D6ACF">
        <w:tc>
          <w:tcPr>
            <w:tcW w:w="1368" w:type="dxa"/>
          </w:tcPr>
          <w:p w:rsidR="00D3429D" w:rsidRDefault="00D3429D" w:rsidP="00CE49E3">
            <w:r>
              <w:t>AB 63</w:t>
            </w:r>
          </w:p>
        </w:tc>
        <w:tc>
          <w:tcPr>
            <w:tcW w:w="1620" w:type="dxa"/>
          </w:tcPr>
          <w:p w:rsidR="00D3429D" w:rsidRDefault="00D3429D" w:rsidP="00CE49E3">
            <w:r>
              <w:t>Donnelly</w:t>
            </w:r>
          </w:p>
        </w:tc>
        <w:tc>
          <w:tcPr>
            <w:tcW w:w="6588" w:type="dxa"/>
          </w:tcPr>
          <w:p w:rsidR="00D3429D" w:rsidRDefault="00D3429D" w:rsidP="00CE49E3">
            <w:r>
              <w:t xml:space="preserve">Opens veteran benefits for education for illegal immigrants.  </w:t>
            </w:r>
            <w:r w:rsidRPr="002D6ACF">
              <w:rPr>
                <w:b/>
              </w:rPr>
              <w:t>Watch.</w:t>
            </w:r>
          </w:p>
        </w:tc>
      </w:tr>
      <w:tr w:rsidR="00D3429D" w:rsidTr="002D6ACF">
        <w:tc>
          <w:tcPr>
            <w:tcW w:w="1368" w:type="dxa"/>
          </w:tcPr>
          <w:p w:rsidR="00D3429D" w:rsidRDefault="00D3429D" w:rsidP="00CE49E3">
            <w:r>
              <w:t>AB 89</w:t>
            </w:r>
          </w:p>
        </w:tc>
        <w:tc>
          <w:tcPr>
            <w:tcW w:w="1620" w:type="dxa"/>
          </w:tcPr>
          <w:p w:rsidR="00D3429D" w:rsidRDefault="00D3429D" w:rsidP="00CE49E3">
            <w:r>
              <w:t>Hill</w:t>
            </w:r>
          </w:p>
        </w:tc>
        <w:tc>
          <w:tcPr>
            <w:tcW w:w="6588" w:type="dxa"/>
          </w:tcPr>
          <w:p w:rsidR="00D3429D" w:rsidRDefault="00D3429D" w:rsidP="00CE49E3">
            <w:r>
              <w:t xml:space="preserve">Maximum retirement capped at IRS rate ($245,000). </w:t>
            </w:r>
            <w:r w:rsidRPr="002D6ACF">
              <w:rPr>
                <w:b/>
              </w:rPr>
              <w:t>Watch.</w:t>
            </w:r>
          </w:p>
        </w:tc>
      </w:tr>
      <w:tr w:rsidR="00D3429D" w:rsidTr="002D6ACF">
        <w:tc>
          <w:tcPr>
            <w:tcW w:w="1368" w:type="dxa"/>
          </w:tcPr>
          <w:p w:rsidR="00D3429D" w:rsidRDefault="00D3429D" w:rsidP="00CE49E3">
            <w:r>
              <w:t>AB 172</w:t>
            </w:r>
          </w:p>
        </w:tc>
        <w:tc>
          <w:tcPr>
            <w:tcW w:w="1620" w:type="dxa"/>
          </w:tcPr>
          <w:p w:rsidR="00D3429D" w:rsidRDefault="00D3429D" w:rsidP="00CE49E3">
            <w:r>
              <w:t>Eng</w:t>
            </w:r>
          </w:p>
        </w:tc>
        <w:tc>
          <w:tcPr>
            <w:tcW w:w="6588" w:type="dxa"/>
          </w:tcPr>
          <w:p w:rsidR="00D3429D" w:rsidRDefault="00D3429D" w:rsidP="00CE49E3">
            <w:r>
              <w:t xml:space="preserve">Contracts must have websites.  </w:t>
            </w:r>
            <w:r w:rsidRPr="002D6ACF">
              <w:rPr>
                <w:b/>
              </w:rPr>
              <w:t>Support.</w:t>
            </w:r>
          </w:p>
        </w:tc>
      </w:tr>
      <w:tr w:rsidR="00D3429D" w:rsidTr="002D6ACF">
        <w:tc>
          <w:tcPr>
            <w:tcW w:w="1368" w:type="dxa"/>
          </w:tcPr>
          <w:p w:rsidR="00D3429D" w:rsidRDefault="00D3429D" w:rsidP="00CE49E3">
            <w:r>
              <w:t>AB 194</w:t>
            </w:r>
          </w:p>
        </w:tc>
        <w:tc>
          <w:tcPr>
            <w:tcW w:w="1620" w:type="dxa"/>
          </w:tcPr>
          <w:p w:rsidR="00D3429D" w:rsidRDefault="00D3429D" w:rsidP="00CE49E3">
            <w:r>
              <w:t>Beall</w:t>
            </w:r>
          </w:p>
        </w:tc>
        <w:tc>
          <w:tcPr>
            <w:tcW w:w="6588" w:type="dxa"/>
          </w:tcPr>
          <w:p w:rsidR="00D3429D" w:rsidRDefault="00D3429D" w:rsidP="00CE49E3">
            <w:r>
              <w:t xml:space="preserve">Foster children priority registration.  </w:t>
            </w:r>
            <w:r w:rsidRPr="002D6ACF">
              <w:rPr>
                <w:b/>
              </w:rPr>
              <w:t>No applicable.</w:t>
            </w:r>
          </w:p>
        </w:tc>
      </w:tr>
      <w:tr w:rsidR="00D3429D" w:rsidTr="002D6ACF">
        <w:tc>
          <w:tcPr>
            <w:tcW w:w="1368" w:type="dxa"/>
          </w:tcPr>
          <w:p w:rsidR="00D3429D" w:rsidRDefault="00D3429D" w:rsidP="00CE49E3">
            <w:r>
              <w:t>AB 372</w:t>
            </w:r>
          </w:p>
        </w:tc>
        <w:tc>
          <w:tcPr>
            <w:tcW w:w="1620" w:type="dxa"/>
          </w:tcPr>
          <w:p w:rsidR="00D3429D" w:rsidRDefault="00D3429D" w:rsidP="00CE49E3">
            <w:r>
              <w:t>Hernandez</w:t>
            </w:r>
          </w:p>
        </w:tc>
        <w:tc>
          <w:tcPr>
            <w:tcW w:w="6588" w:type="dxa"/>
          </w:tcPr>
          <w:p w:rsidR="00D3429D" w:rsidRDefault="00D3429D" w:rsidP="00CE49E3">
            <w:r>
              <w:t xml:space="preserve">Veteran academic credit for military training.  </w:t>
            </w:r>
            <w:r w:rsidRPr="002D6ACF">
              <w:rPr>
                <w:b/>
              </w:rPr>
              <w:t>Support.</w:t>
            </w:r>
          </w:p>
        </w:tc>
      </w:tr>
      <w:tr w:rsidR="00D3429D" w:rsidTr="002D6ACF">
        <w:tc>
          <w:tcPr>
            <w:tcW w:w="1368" w:type="dxa"/>
          </w:tcPr>
          <w:p w:rsidR="00D3429D" w:rsidRDefault="00D3429D" w:rsidP="00CE49E3">
            <w:r>
              <w:t>AB 404</w:t>
            </w:r>
          </w:p>
        </w:tc>
        <w:tc>
          <w:tcPr>
            <w:tcW w:w="1620" w:type="dxa"/>
          </w:tcPr>
          <w:p w:rsidR="00D3429D" w:rsidRDefault="00D3429D" w:rsidP="00CE49E3">
            <w:r>
              <w:t>Gotto</w:t>
            </w:r>
          </w:p>
        </w:tc>
        <w:tc>
          <w:tcPr>
            <w:tcW w:w="6588" w:type="dxa"/>
          </w:tcPr>
          <w:p w:rsidR="00D3429D" w:rsidRDefault="00D3429D" w:rsidP="00CE49E3">
            <w:r>
              <w:t xml:space="preserve">Native American Linguistic Institute.  </w:t>
            </w:r>
            <w:r w:rsidRPr="002D6ACF">
              <w:rPr>
                <w:b/>
              </w:rPr>
              <w:t>Not applicable.</w:t>
            </w:r>
          </w:p>
        </w:tc>
      </w:tr>
      <w:tr w:rsidR="00D3429D" w:rsidTr="002D6ACF">
        <w:tc>
          <w:tcPr>
            <w:tcW w:w="1368" w:type="dxa"/>
          </w:tcPr>
          <w:p w:rsidR="00D3429D" w:rsidRDefault="00D3429D" w:rsidP="00CE49E3">
            <w:r>
              <w:t xml:space="preserve">AB 450 </w:t>
            </w:r>
          </w:p>
        </w:tc>
        <w:tc>
          <w:tcPr>
            <w:tcW w:w="1620" w:type="dxa"/>
          </w:tcPr>
          <w:p w:rsidR="00D3429D" w:rsidRDefault="00D3429D" w:rsidP="00CE49E3">
            <w:r>
              <w:t>Wieckowski</w:t>
            </w:r>
          </w:p>
        </w:tc>
        <w:tc>
          <w:tcPr>
            <w:tcW w:w="6588" w:type="dxa"/>
          </w:tcPr>
          <w:p w:rsidR="00D3429D" w:rsidRDefault="00D3429D" w:rsidP="00CE49E3">
            <w:r>
              <w:t xml:space="preserve">Open bids for audits.  </w:t>
            </w:r>
            <w:r w:rsidRPr="002D6ACF">
              <w:rPr>
                <w:b/>
              </w:rPr>
              <w:t>Watch.</w:t>
            </w:r>
          </w:p>
        </w:tc>
      </w:tr>
      <w:tr w:rsidR="00D3429D" w:rsidTr="002D6ACF">
        <w:tc>
          <w:tcPr>
            <w:tcW w:w="1368" w:type="dxa"/>
          </w:tcPr>
          <w:p w:rsidR="00D3429D" w:rsidRDefault="00D3429D" w:rsidP="00CE49E3">
            <w:r>
              <w:t>SB 115</w:t>
            </w:r>
          </w:p>
        </w:tc>
        <w:tc>
          <w:tcPr>
            <w:tcW w:w="1620" w:type="dxa"/>
          </w:tcPr>
          <w:p w:rsidR="00D3429D" w:rsidRDefault="00D3429D" w:rsidP="00CE49E3">
            <w:r>
              <w:t>Strickland</w:t>
            </w:r>
          </w:p>
        </w:tc>
        <w:tc>
          <w:tcPr>
            <w:tcW w:w="6588" w:type="dxa"/>
          </w:tcPr>
          <w:p w:rsidR="00D3429D" w:rsidRDefault="00D3429D" w:rsidP="00CE49E3">
            <w:r>
              <w:t xml:space="preserve">Forfeit pension if convicted of crime.  </w:t>
            </w:r>
            <w:r w:rsidRPr="002D6ACF">
              <w:rPr>
                <w:b/>
              </w:rPr>
              <w:t>Watch.</w:t>
            </w:r>
          </w:p>
        </w:tc>
      </w:tr>
      <w:tr w:rsidR="00D3429D" w:rsidTr="002D6ACF">
        <w:tc>
          <w:tcPr>
            <w:tcW w:w="1368" w:type="dxa"/>
          </w:tcPr>
          <w:p w:rsidR="00D3429D" w:rsidRDefault="00D3429D" w:rsidP="00CE49E3">
            <w:r>
              <w:t>SB 181</w:t>
            </w:r>
          </w:p>
        </w:tc>
        <w:tc>
          <w:tcPr>
            <w:tcW w:w="1620" w:type="dxa"/>
          </w:tcPr>
          <w:p w:rsidR="00D3429D" w:rsidRDefault="00D3429D" w:rsidP="00CE49E3">
            <w:r>
              <w:t>Liu</w:t>
            </w:r>
          </w:p>
        </w:tc>
        <w:tc>
          <w:tcPr>
            <w:tcW w:w="6588" w:type="dxa"/>
          </w:tcPr>
          <w:p w:rsidR="00D3429D" w:rsidRDefault="00D3429D" w:rsidP="00CE49E3">
            <w:r>
              <w:t xml:space="preserve">Student fee, increases only after three months.  </w:t>
            </w:r>
            <w:r w:rsidRPr="002D6ACF">
              <w:rPr>
                <w:b/>
              </w:rPr>
              <w:t>Watch.</w:t>
            </w:r>
          </w:p>
        </w:tc>
      </w:tr>
      <w:tr w:rsidR="00D3429D" w:rsidTr="002D6ACF">
        <w:tc>
          <w:tcPr>
            <w:tcW w:w="1368" w:type="dxa"/>
          </w:tcPr>
          <w:p w:rsidR="00D3429D" w:rsidRDefault="00D3429D" w:rsidP="00CE49E3">
            <w:r>
              <w:t>SB 185</w:t>
            </w:r>
          </w:p>
        </w:tc>
        <w:tc>
          <w:tcPr>
            <w:tcW w:w="1620" w:type="dxa"/>
          </w:tcPr>
          <w:p w:rsidR="00D3429D" w:rsidRDefault="00D3429D" w:rsidP="00CE49E3">
            <w:r>
              <w:t>Hernandez</w:t>
            </w:r>
          </w:p>
        </w:tc>
        <w:tc>
          <w:tcPr>
            <w:tcW w:w="6588" w:type="dxa"/>
          </w:tcPr>
          <w:p w:rsidR="00D3429D" w:rsidRDefault="00D3429D" w:rsidP="00CE49E3">
            <w:r>
              <w:t>Admission criteria.  Not Applicable.</w:t>
            </w:r>
          </w:p>
        </w:tc>
      </w:tr>
      <w:tr w:rsidR="00D3429D" w:rsidTr="002D6ACF">
        <w:tc>
          <w:tcPr>
            <w:tcW w:w="1368" w:type="dxa"/>
          </w:tcPr>
          <w:p w:rsidR="00D3429D" w:rsidRDefault="00D3429D" w:rsidP="00CE49E3">
            <w:r>
              <w:t>SB 204</w:t>
            </w:r>
          </w:p>
        </w:tc>
        <w:tc>
          <w:tcPr>
            <w:tcW w:w="1620" w:type="dxa"/>
          </w:tcPr>
          <w:p w:rsidR="00D3429D" w:rsidRDefault="00D3429D" w:rsidP="00CE49E3">
            <w:r>
              <w:t>Liu</w:t>
            </w:r>
          </w:p>
        </w:tc>
        <w:tc>
          <w:tcPr>
            <w:tcW w:w="6588" w:type="dxa"/>
          </w:tcPr>
          <w:p w:rsidR="00D3429D" w:rsidRDefault="00D3429D" w:rsidP="00CE49E3">
            <w:r>
              <w:t xml:space="preserve">Diversity on board, guts authority of State Board of Education.  </w:t>
            </w:r>
            <w:r w:rsidRPr="002D6ACF">
              <w:rPr>
                <w:b/>
              </w:rPr>
              <w:t>Not applicable.</w:t>
            </w:r>
          </w:p>
        </w:tc>
      </w:tr>
      <w:tr w:rsidR="00D3429D" w:rsidTr="002D6ACF">
        <w:tc>
          <w:tcPr>
            <w:tcW w:w="1368" w:type="dxa"/>
          </w:tcPr>
          <w:p w:rsidR="00D3429D" w:rsidRDefault="00D3429D" w:rsidP="00CE49E3">
            <w:r>
              <w:t>SB 8</w:t>
            </w:r>
          </w:p>
        </w:tc>
        <w:tc>
          <w:tcPr>
            <w:tcW w:w="1620" w:type="dxa"/>
          </w:tcPr>
          <w:p w:rsidR="00D3429D" w:rsidRDefault="00D3429D" w:rsidP="00CE49E3">
            <w:r>
              <w:t>Yee</w:t>
            </w:r>
          </w:p>
        </w:tc>
        <w:tc>
          <w:tcPr>
            <w:tcW w:w="6588" w:type="dxa"/>
          </w:tcPr>
          <w:p w:rsidR="00D3429D" w:rsidRDefault="00D3429D" w:rsidP="00CE49E3">
            <w:r>
              <w:t xml:space="preserve">Disclosure of Foundations.  </w:t>
            </w:r>
            <w:r w:rsidRPr="002D6ACF">
              <w:rPr>
                <w:b/>
              </w:rPr>
              <w:t>Support.</w:t>
            </w:r>
          </w:p>
        </w:tc>
      </w:tr>
      <w:tr w:rsidR="00D3429D" w:rsidTr="002D6ACF">
        <w:tc>
          <w:tcPr>
            <w:tcW w:w="1368" w:type="dxa"/>
          </w:tcPr>
          <w:p w:rsidR="00D3429D" w:rsidRDefault="00D3429D" w:rsidP="00CE49E3">
            <w:r>
              <w:t>ACA 4</w:t>
            </w:r>
          </w:p>
        </w:tc>
        <w:tc>
          <w:tcPr>
            <w:tcW w:w="1620" w:type="dxa"/>
          </w:tcPr>
          <w:p w:rsidR="00D3429D" w:rsidRDefault="00D3429D" w:rsidP="00CE49E3">
            <w:r>
              <w:t>Blumenfield</w:t>
            </w:r>
          </w:p>
        </w:tc>
        <w:tc>
          <w:tcPr>
            <w:tcW w:w="6588" w:type="dxa"/>
          </w:tcPr>
          <w:p w:rsidR="00D3429D" w:rsidRDefault="00D3429D" w:rsidP="00CE49E3">
            <w:r>
              <w:t xml:space="preserve">55% required for bond approval.  </w:t>
            </w:r>
            <w:r w:rsidRPr="002D6ACF">
              <w:rPr>
                <w:b/>
              </w:rPr>
              <w:t>Support.</w:t>
            </w:r>
          </w:p>
        </w:tc>
      </w:tr>
    </w:tbl>
    <w:p w:rsidR="00D3429D" w:rsidRDefault="00D3429D" w:rsidP="004B74EA"/>
    <w:p w:rsidR="00D3429D" w:rsidRDefault="00D3429D" w:rsidP="004B74EA">
      <w:r>
        <w:t>Lobby Day Tentative Schedule:</w:t>
      </w:r>
    </w:p>
    <w:p w:rsidR="00D3429D" w:rsidRDefault="00D3429D" w:rsidP="004B74EA"/>
    <w:p w:rsidR="00D3429D" w:rsidRDefault="00D3429D" w:rsidP="004B74EA">
      <w:r>
        <w:t>Sunday – 4/10:</w:t>
      </w:r>
      <w:r>
        <w:tab/>
        <w:t>12 to 3 p.m.</w:t>
      </w:r>
      <w:r>
        <w:tab/>
        <w:t>joint meeting with organizing committee</w:t>
      </w:r>
    </w:p>
    <w:p w:rsidR="00D3429D" w:rsidRDefault="00D3429D" w:rsidP="004B74EA">
      <w:r>
        <w:tab/>
      </w:r>
      <w:r>
        <w:tab/>
      </w:r>
      <w:r>
        <w:tab/>
        <w:t>3 to 9 p.m.</w:t>
      </w:r>
      <w:r>
        <w:tab/>
        <w:t>finalize talking points, packet stuffing for leave behinds</w:t>
      </w:r>
    </w:p>
    <w:p w:rsidR="00D3429D" w:rsidRDefault="00D3429D" w:rsidP="004B74EA">
      <w:r>
        <w:tab/>
      </w:r>
      <w:r>
        <w:tab/>
      </w:r>
      <w:r>
        <w:tab/>
        <w:t>6 p.m.</w:t>
      </w:r>
      <w:r>
        <w:tab/>
      </w:r>
      <w:r>
        <w:tab/>
        <w:t>working dinner</w:t>
      </w:r>
    </w:p>
    <w:p w:rsidR="00D3429D" w:rsidRDefault="00D3429D" w:rsidP="004B74EA"/>
    <w:p w:rsidR="00D3429D" w:rsidRDefault="00D3429D" w:rsidP="004B74EA">
      <w:r>
        <w:t>Monday – 4/11:</w:t>
      </w:r>
      <w:r>
        <w:tab/>
        <w:t>1 to 5 p.m.</w:t>
      </w:r>
      <w:r>
        <w:tab/>
        <w:t>Training</w:t>
      </w:r>
    </w:p>
    <w:p w:rsidR="00D3429D" w:rsidRDefault="00D3429D" w:rsidP="004B74EA">
      <w:r>
        <w:tab/>
      </w:r>
      <w:r>
        <w:tab/>
      </w:r>
      <w:r>
        <w:tab/>
        <w:t>6 to 8:30 p.m.</w:t>
      </w:r>
      <w:r>
        <w:tab/>
        <w:t>Dinner with appetizers around 6 p.m.</w:t>
      </w:r>
    </w:p>
    <w:p w:rsidR="00D3429D" w:rsidRDefault="00D3429D" w:rsidP="004B74EA">
      <w:r>
        <w:tab/>
      </w:r>
      <w:r>
        <w:tab/>
      </w:r>
      <w:r>
        <w:tab/>
      </w:r>
      <w:r>
        <w:tab/>
      </w:r>
      <w:r>
        <w:tab/>
        <w:t>Program starts at 6:30 p.m.</w:t>
      </w:r>
    </w:p>
    <w:p w:rsidR="00D3429D" w:rsidRDefault="00D3429D" w:rsidP="004B74EA">
      <w:r>
        <w:tab/>
      </w:r>
      <w:r>
        <w:tab/>
      </w:r>
      <w:r>
        <w:tab/>
      </w:r>
      <w:r>
        <w:tab/>
      </w:r>
      <w:r>
        <w:tab/>
        <w:t>Dinner served at 7:00 p.m.</w:t>
      </w:r>
    </w:p>
    <w:p w:rsidR="00D3429D" w:rsidRDefault="00D3429D" w:rsidP="004B74EA"/>
    <w:p w:rsidR="00D3429D" w:rsidRDefault="00D3429D" w:rsidP="004B74EA">
      <w:r>
        <w:tab/>
      </w:r>
      <w:r>
        <w:tab/>
      </w:r>
      <w:r>
        <w:tab/>
        <w:t>8:30 to 11 p.m. Closed BOD meeting</w:t>
      </w:r>
    </w:p>
    <w:p w:rsidR="00D3429D" w:rsidRDefault="00D3429D" w:rsidP="004B74EA"/>
    <w:p w:rsidR="00D3429D" w:rsidRDefault="00D3429D" w:rsidP="004B74EA">
      <w:r>
        <w:t>Speakers:</w:t>
      </w:r>
      <w:r>
        <w:tab/>
      </w:r>
      <w:r>
        <w:tab/>
        <w:t>Dave Low, afternoon</w:t>
      </w:r>
    </w:p>
    <w:p w:rsidR="00D3429D" w:rsidRDefault="00D3429D" w:rsidP="004B74EA">
      <w:r>
        <w:tab/>
      </w:r>
      <w:r>
        <w:tab/>
      </w:r>
      <w:r>
        <w:tab/>
      </w:r>
      <w:r>
        <w:tab/>
        <w:t>Executive Director and Chief of Staff</w:t>
      </w:r>
    </w:p>
    <w:p w:rsidR="00D3429D" w:rsidRDefault="00D3429D" w:rsidP="004B74EA">
      <w:r>
        <w:tab/>
      </w:r>
      <w:r>
        <w:tab/>
      </w:r>
      <w:r>
        <w:tab/>
      </w:r>
      <w:r>
        <w:tab/>
        <w:t>California Schools Employees Association</w:t>
      </w:r>
    </w:p>
    <w:p w:rsidR="00D3429D" w:rsidRDefault="00D3429D" w:rsidP="004B74EA"/>
    <w:p w:rsidR="00D3429D" w:rsidRDefault="00D3429D" w:rsidP="004B74EA">
      <w:r>
        <w:tab/>
      </w:r>
      <w:r>
        <w:tab/>
      </w:r>
      <w:r>
        <w:tab/>
        <w:t>Also asking:</w:t>
      </w:r>
    </w:p>
    <w:p w:rsidR="00D3429D" w:rsidRDefault="00D3429D" w:rsidP="004B74EA">
      <w:pPr>
        <w:ind w:left="2880"/>
      </w:pPr>
      <w:r>
        <w:t>Alan Lowenthal, Marty Block, Susan Bonella, Carol Liu, John Laird, Andrew to e-mail and ask to contact Sherri, Bob Turnidge of CSU.</w:t>
      </w:r>
    </w:p>
    <w:p w:rsidR="00D3429D" w:rsidRDefault="00D3429D" w:rsidP="004B74EA"/>
    <w:p w:rsidR="00D3429D" w:rsidRDefault="00D3429D" w:rsidP="004B74EA">
      <w:r>
        <w:t>Legislation:</w:t>
      </w:r>
    </w:p>
    <w:p w:rsidR="00D3429D" w:rsidRDefault="00D3429D" w:rsidP="004B74EA"/>
    <w:p w:rsidR="00D3429D" w:rsidRDefault="00D3429D" w:rsidP="004B74EA">
      <w:r>
        <w:t>Consider asking Lowenthal and Block to run legislation.  Documentation is crucial.  Tried before, had no documentation to back it up.</w:t>
      </w:r>
    </w:p>
    <w:p w:rsidR="00D3429D" w:rsidRDefault="00D3429D" w:rsidP="004B74EA"/>
    <w:p w:rsidR="00D3429D" w:rsidRDefault="00D3429D" w:rsidP="004B74EA">
      <w:r>
        <w:t>Election Timeline:</w:t>
      </w:r>
    </w:p>
    <w:p w:rsidR="00D3429D" w:rsidRDefault="00D3429D" w:rsidP="004B74E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7848"/>
      </w:tblGrid>
      <w:tr w:rsidR="00D3429D" w:rsidTr="002D6ACF">
        <w:tc>
          <w:tcPr>
            <w:tcW w:w="1728" w:type="dxa"/>
          </w:tcPr>
          <w:p w:rsidR="00D3429D" w:rsidRDefault="00D3429D" w:rsidP="00CE49E3">
            <w:r>
              <w:t>February 13</w:t>
            </w:r>
          </w:p>
        </w:tc>
        <w:tc>
          <w:tcPr>
            <w:tcW w:w="7848" w:type="dxa"/>
          </w:tcPr>
          <w:p w:rsidR="00D3429D" w:rsidRDefault="00D3429D" w:rsidP="00CE49E3">
            <w:r>
              <w:t>Updating union records (need accurate addresses and phone numbers for represented employees.  To be completed in 60 days – April 14)</w:t>
            </w:r>
          </w:p>
        </w:tc>
      </w:tr>
      <w:tr w:rsidR="00D3429D" w:rsidTr="002D6ACF">
        <w:tc>
          <w:tcPr>
            <w:tcW w:w="1728" w:type="dxa"/>
          </w:tcPr>
          <w:p w:rsidR="00D3429D" w:rsidRDefault="00D3429D" w:rsidP="00CE49E3">
            <w:r>
              <w:t>March 15</w:t>
            </w:r>
          </w:p>
        </w:tc>
        <w:tc>
          <w:tcPr>
            <w:tcW w:w="7848" w:type="dxa"/>
          </w:tcPr>
          <w:p w:rsidR="00D3429D" w:rsidRDefault="00D3429D" w:rsidP="00CE49E3">
            <w:r>
              <w:t>Plan to coordinate advocacy activities with other groups</w:t>
            </w:r>
          </w:p>
        </w:tc>
      </w:tr>
      <w:tr w:rsidR="00D3429D" w:rsidTr="002D6ACF">
        <w:tc>
          <w:tcPr>
            <w:tcW w:w="1728" w:type="dxa"/>
          </w:tcPr>
          <w:p w:rsidR="00D3429D" w:rsidRDefault="00D3429D" w:rsidP="00CE49E3">
            <w:r>
              <w:t>April 14</w:t>
            </w:r>
          </w:p>
        </w:tc>
        <w:tc>
          <w:tcPr>
            <w:tcW w:w="7848" w:type="dxa"/>
          </w:tcPr>
          <w:p w:rsidR="00D3429D" w:rsidRDefault="00D3429D" w:rsidP="00CE49E3">
            <w:r>
              <w:t>Mail information guides to our members, start member-to-member phone calls, start robo-calls</w:t>
            </w:r>
          </w:p>
        </w:tc>
      </w:tr>
      <w:tr w:rsidR="00D3429D" w:rsidTr="002D6ACF">
        <w:tc>
          <w:tcPr>
            <w:tcW w:w="1728" w:type="dxa"/>
          </w:tcPr>
          <w:p w:rsidR="00D3429D" w:rsidRDefault="00D3429D" w:rsidP="00CE49E3">
            <w:r>
              <w:t>May 13</w:t>
            </w:r>
          </w:p>
        </w:tc>
        <w:tc>
          <w:tcPr>
            <w:tcW w:w="7848" w:type="dxa"/>
          </w:tcPr>
          <w:p w:rsidR="00D3429D" w:rsidRDefault="00D3429D" w:rsidP="00CE49E3">
            <w:r>
              <w:t>Deadline for vote by mail ballots to be sent to absentee voters (date still needs to be verified)</w:t>
            </w:r>
          </w:p>
        </w:tc>
      </w:tr>
      <w:tr w:rsidR="00D3429D" w:rsidTr="002D6ACF">
        <w:tc>
          <w:tcPr>
            <w:tcW w:w="1728" w:type="dxa"/>
          </w:tcPr>
          <w:p w:rsidR="00D3429D" w:rsidRDefault="00D3429D" w:rsidP="00CE49E3">
            <w:r>
              <w:t>June 7</w:t>
            </w:r>
          </w:p>
        </w:tc>
        <w:tc>
          <w:tcPr>
            <w:tcW w:w="7848" w:type="dxa"/>
          </w:tcPr>
          <w:p w:rsidR="00D3429D" w:rsidRDefault="00D3429D" w:rsidP="00CE49E3">
            <w:r>
              <w:t>Special elections – Governor wants a vote by mail to reduce costs.</w:t>
            </w:r>
          </w:p>
        </w:tc>
      </w:tr>
    </w:tbl>
    <w:p w:rsidR="00D3429D" w:rsidRDefault="00D3429D" w:rsidP="004B74EA"/>
    <w:p w:rsidR="00D3429D" w:rsidRDefault="00D3429D" w:rsidP="004B74EA">
      <w:r>
        <w:br w:type="page"/>
        <w:t>CalPERs Special Board Member Election for Seat B:</w:t>
      </w:r>
    </w:p>
    <w:p w:rsidR="00D3429D" w:rsidRDefault="00D3429D" w:rsidP="004B74E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7848"/>
      </w:tblGrid>
      <w:tr w:rsidR="00D3429D" w:rsidTr="002D6ACF">
        <w:tc>
          <w:tcPr>
            <w:tcW w:w="1728" w:type="dxa"/>
          </w:tcPr>
          <w:p w:rsidR="00D3429D" w:rsidRDefault="00D3429D" w:rsidP="00CE49E3">
            <w:r>
              <w:t>April 21</w:t>
            </w:r>
          </w:p>
        </w:tc>
        <w:tc>
          <w:tcPr>
            <w:tcW w:w="7848" w:type="dxa"/>
          </w:tcPr>
          <w:p w:rsidR="00D3429D" w:rsidRDefault="00D3429D" w:rsidP="00CE49E3">
            <w:r>
              <w:t>Ballots will be mailed out</w:t>
            </w:r>
          </w:p>
        </w:tc>
      </w:tr>
      <w:tr w:rsidR="00D3429D" w:rsidTr="002D6ACF">
        <w:tc>
          <w:tcPr>
            <w:tcW w:w="1728" w:type="dxa"/>
          </w:tcPr>
          <w:p w:rsidR="00D3429D" w:rsidRDefault="00D3429D" w:rsidP="00CE49E3">
            <w:r>
              <w:t>May 19</w:t>
            </w:r>
          </w:p>
        </w:tc>
        <w:tc>
          <w:tcPr>
            <w:tcW w:w="7848" w:type="dxa"/>
          </w:tcPr>
          <w:p w:rsidR="00D3429D" w:rsidRDefault="00D3429D" w:rsidP="00CE49E3">
            <w:r>
              <w:t>Voting ends</w:t>
            </w:r>
          </w:p>
        </w:tc>
      </w:tr>
      <w:tr w:rsidR="00D3429D" w:rsidTr="002D6ACF">
        <w:tc>
          <w:tcPr>
            <w:tcW w:w="1728" w:type="dxa"/>
          </w:tcPr>
          <w:p w:rsidR="00D3429D" w:rsidRDefault="00D3429D" w:rsidP="00CE49E3">
            <w:r>
              <w:t>May 23</w:t>
            </w:r>
          </w:p>
        </w:tc>
        <w:tc>
          <w:tcPr>
            <w:tcW w:w="7848" w:type="dxa"/>
          </w:tcPr>
          <w:p w:rsidR="00D3429D" w:rsidRDefault="00D3429D" w:rsidP="00CE49E3">
            <w:r>
              <w:t>Ballots will be counted</w:t>
            </w:r>
          </w:p>
        </w:tc>
      </w:tr>
      <w:tr w:rsidR="00D3429D" w:rsidTr="002D6ACF">
        <w:tc>
          <w:tcPr>
            <w:tcW w:w="1728" w:type="dxa"/>
          </w:tcPr>
          <w:p w:rsidR="00D3429D" w:rsidRDefault="00D3429D" w:rsidP="00CE49E3">
            <w:r>
              <w:t>Run-Off</w:t>
            </w:r>
          </w:p>
        </w:tc>
        <w:tc>
          <w:tcPr>
            <w:tcW w:w="7848" w:type="dxa"/>
          </w:tcPr>
          <w:p w:rsidR="00D3429D" w:rsidRDefault="00D3429D" w:rsidP="00CE49E3"/>
        </w:tc>
      </w:tr>
      <w:tr w:rsidR="00D3429D" w:rsidTr="002D6ACF">
        <w:tc>
          <w:tcPr>
            <w:tcW w:w="1728" w:type="dxa"/>
          </w:tcPr>
          <w:p w:rsidR="00D3429D" w:rsidRDefault="00D3429D" w:rsidP="00CE49E3">
            <w:r>
              <w:t>June 30</w:t>
            </w:r>
          </w:p>
        </w:tc>
        <w:tc>
          <w:tcPr>
            <w:tcW w:w="7848" w:type="dxa"/>
          </w:tcPr>
          <w:p w:rsidR="00D3429D" w:rsidRDefault="00D3429D" w:rsidP="00CE49E3">
            <w:r>
              <w:t>Ballots will be mailed out</w:t>
            </w:r>
          </w:p>
        </w:tc>
      </w:tr>
      <w:tr w:rsidR="00D3429D" w:rsidTr="002D6ACF">
        <w:tc>
          <w:tcPr>
            <w:tcW w:w="1728" w:type="dxa"/>
          </w:tcPr>
          <w:p w:rsidR="00D3429D" w:rsidRDefault="00D3429D" w:rsidP="00CE49E3">
            <w:r>
              <w:t>July 28</w:t>
            </w:r>
          </w:p>
        </w:tc>
        <w:tc>
          <w:tcPr>
            <w:tcW w:w="7848" w:type="dxa"/>
          </w:tcPr>
          <w:p w:rsidR="00D3429D" w:rsidRDefault="00D3429D" w:rsidP="00CE49E3">
            <w:r>
              <w:t>Voting ends</w:t>
            </w:r>
          </w:p>
        </w:tc>
      </w:tr>
      <w:tr w:rsidR="00D3429D" w:rsidTr="002D6ACF">
        <w:tc>
          <w:tcPr>
            <w:tcW w:w="1728" w:type="dxa"/>
          </w:tcPr>
          <w:p w:rsidR="00D3429D" w:rsidRDefault="00D3429D" w:rsidP="00CE49E3">
            <w:r>
              <w:t>August 1</w:t>
            </w:r>
          </w:p>
        </w:tc>
        <w:tc>
          <w:tcPr>
            <w:tcW w:w="7848" w:type="dxa"/>
          </w:tcPr>
          <w:p w:rsidR="00D3429D" w:rsidRDefault="00D3429D" w:rsidP="00CE49E3">
            <w:r>
              <w:t>Ballots will be counted</w:t>
            </w:r>
          </w:p>
        </w:tc>
      </w:tr>
    </w:tbl>
    <w:p w:rsidR="00D3429D" w:rsidRDefault="00D3429D" w:rsidP="004B74EA"/>
    <w:p w:rsidR="00D3429D" w:rsidRDefault="00D3429D" w:rsidP="004B74EA">
      <w:r>
        <w:t>Candidates (8):  Mischa Lorraine, Richard H. Ross, Tom Johnson, Michael Billbre, Leslie A. Campbell, David Miller, David Pollock, Donna J. Snodgrass.</w:t>
      </w:r>
    </w:p>
    <w:p w:rsidR="00D3429D" w:rsidRDefault="00D3429D" w:rsidP="004B74EA"/>
    <w:p w:rsidR="00D3429D" w:rsidRDefault="00D3429D" w:rsidP="004B74EA">
      <w:r>
        <w:t>Candidate Questions:</w:t>
      </w:r>
    </w:p>
    <w:p w:rsidR="00D3429D" w:rsidRDefault="00D3429D" w:rsidP="004B74EA"/>
    <w:p w:rsidR="00D3429D" w:rsidRDefault="00D3429D" w:rsidP="004B74EA">
      <w:pPr>
        <w:widowControl/>
        <w:numPr>
          <w:ilvl w:val="0"/>
          <w:numId w:val="46"/>
        </w:numPr>
        <w:autoSpaceDE/>
        <w:autoSpaceDN/>
        <w:adjustRightInd/>
      </w:pPr>
      <w:r>
        <w:t>Why are you running for Position B of the member-at-large CalPERs Board?</w:t>
      </w:r>
    </w:p>
    <w:p w:rsidR="00D3429D" w:rsidRDefault="00D3429D" w:rsidP="004B74EA">
      <w:pPr>
        <w:widowControl/>
        <w:numPr>
          <w:ilvl w:val="0"/>
          <w:numId w:val="46"/>
        </w:numPr>
        <w:autoSpaceDE/>
        <w:autoSpaceDN/>
        <w:adjustRightInd/>
      </w:pPr>
      <w:r>
        <w:t>Which issues will you support that will benefit CSUEU members?</w:t>
      </w:r>
    </w:p>
    <w:p w:rsidR="00D3429D" w:rsidRDefault="00D3429D" w:rsidP="004B74EA">
      <w:pPr>
        <w:widowControl/>
        <w:numPr>
          <w:ilvl w:val="0"/>
          <w:numId w:val="46"/>
        </w:numPr>
        <w:autoSpaceDE/>
        <w:autoSpaceDN/>
        <w:adjustRightInd/>
      </w:pPr>
      <w:r>
        <w:t>As you know, public pensions and benefits are under attack.  What will you do to protect our benefits and pensions?</w:t>
      </w:r>
    </w:p>
    <w:p w:rsidR="00D3429D" w:rsidRDefault="00D3429D" w:rsidP="004B74EA">
      <w:pPr>
        <w:widowControl/>
        <w:numPr>
          <w:ilvl w:val="0"/>
          <w:numId w:val="46"/>
        </w:numPr>
        <w:autoSpaceDE/>
        <w:autoSpaceDN/>
        <w:adjustRightInd/>
      </w:pPr>
      <w:r>
        <w:t>What would your members/supervisor/co-workers say about you?</w:t>
      </w:r>
    </w:p>
    <w:p w:rsidR="00D3429D" w:rsidRDefault="00D3429D" w:rsidP="004B74EA">
      <w:pPr>
        <w:widowControl/>
        <w:numPr>
          <w:ilvl w:val="0"/>
          <w:numId w:val="46"/>
        </w:numPr>
        <w:autoSpaceDE/>
        <w:autoSpaceDN/>
        <w:adjustRightInd/>
      </w:pPr>
      <w:r>
        <w:t>What is your experience and education in relation to the position you are seeking?</w:t>
      </w:r>
    </w:p>
    <w:p w:rsidR="00D3429D" w:rsidRDefault="00D3429D" w:rsidP="004B74EA">
      <w:pPr>
        <w:widowControl/>
        <w:numPr>
          <w:ilvl w:val="0"/>
          <w:numId w:val="46"/>
        </w:numPr>
        <w:autoSpaceDE/>
        <w:autoSpaceDN/>
        <w:adjustRightInd/>
      </w:pPr>
      <w:r>
        <w:t>In what manner will you relay vital information to our members, if you are elected to this position?  How can we (CSUEU board members or legislative committee) contact you on issues that impact our members?</w:t>
      </w:r>
    </w:p>
    <w:p w:rsidR="00D3429D" w:rsidRDefault="00D3429D" w:rsidP="004B74EA">
      <w:pPr>
        <w:widowControl/>
        <w:numPr>
          <w:ilvl w:val="0"/>
          <w:numId w:val="46"/>
        </w:numPr>
        <w:autoSpaceDE/>
        <w:autoSpaceDN/>
        <w:adjustRightInd/>
      </w:pPr>
      <w:r>
        <w:t>What will be your priorities the first 90 days in office?</w:t>
      </w:r>
    </w:p>
    <w:p w:rsidR="00D3429D" w:rsidRDefault="00D3429D" w:rsidP="004B74EA">
      <w:pPr>
        <w:widowControl/>
        <w:numPr>
          <w:ilvl w:val="0"/>
          <w:numId w:val="46"/>
        </w:numPr>
        <w:autoSpaceDE/>
        <w:autoSpaceDN/>
        <w:adjustRightInd/>
      </w:pPr>
      <w:r>
        <w:t>What can CalPERs members do to help counter the attack on our pension system and the public employees in general, and how will you assist them?</w:t>
      </w:r>
    </w:p>
    <w:p w:rsidR="00D3429D" w:rsidRDefault="00D3429D" w:rsidP="004B74EA"/>
    <w:p w:rsidR="00D3429D" w:rsidRDefault="00D3429D" w:rsidP="004B74EA">
      <w:pPr>
        <w:tabs>
          <w:tab w:val="left" w:pos="-1440"/>
          <w:tab w:val="left" w:pos="2160"/>
          <w:tab w:val="left" w:pos="2880"/>
        </w:tabs>
        <w:rPr>
          <w:bCs/>
        </w:rPr>
      </w:pPr>
      <w:r>
        <w:t>Candidate answers are due March 24, 2011.  Legislative committee will review at March 11</w:t>
      </w:r>
      <w:r w:rsidRPr="00323BC3">
        <w:rPr>
          <w:vertAlign w:val="superscript"/>
        </w:rPr>
        <w:t>th</w:t>
      </w:r>
      <w:r>
        <w:t xml:space="preserve"> committee meeting and will pass on recommendation to Board.</w:t>
      </w:r>
    </w:p>
    <w:p w:rsidR="00D3429D" w:rsidRDefault="00D3429D" w:rsidP="005871BE">
      <w:pPr>
        <w:tabs>
          <w:tab w:val="left" w:pos="-1440"/>
          <w:tab w:val="left" w:pos="2160"/>
          <w:tab w:val="left" w:pos="2880"/>
          <w:tab w:val="left" w:pos="4320"/>
        </w:tabs>
        <w:ind w:left="4320" w:hanging="4320"/>
        <w:rPr>
          <w:bCs/>
        </w:rPr>
      </w:pPr>
    </w:p>
    <w:p w:rsidR="00D3429D" w:rsidRDefault="00D3429D" w:rsidP="00443144">
      <w:pPr>
        <w:tabs>
          <w:tab w:val="left" w:pos="-1440"/>
          <w:tab w:val="left" w:pos="2160"/>
          <w:tab w:val="left" w:pos="2880"/>
          <w:tab w:val="left" w:pos="4320"/>
        </w:tabs>
        <w:ind w:left="4320" w:hanging="4320"/>
        <w:rPr>
          <w:b/>
          <w:bCs/>
        </w:rPr>
      </w:pPr>
    </w:p>
    <w:p w:rsidR="00D3429D" w:rsidRDefault="00D3429D" w:rsidP="00443144">
      <w:pPr>
        <w:tabs>
          <w:tab w:val="left" w:pos="-1440"/>
          <w:tab w:val="left" w:pos="2160"/>
          <w:tab w:val="left" w:pos="2880"/>
          <w:tab w:val="left" w:pos="4320"/>
        </w:tabs>
        <w:ind w:left="4320" w:hanging="4320"/>
      </w:pPr>
      <w:r>
        <w:rPr>
          <w:b/>
          <w:bCs/>
        </w:rPr>
        <w:t>CSUEUBOD 16/11/3</w:t>
      </w:r>
      <w:r>
        <w:rPr>
          <w:b/>
          <w:bCs/>
        </w:rPr>
        <w:tab/>
      </w:r>
      <w:r>
        <w:rPr>
          <w:b/>
          <w:bCs/>
        </w:rPr>
        <w:tab/>
      </w:r>
      <w:r w:rsidRPr="00BC1ED3">
        <w:rPr>
          <w:b/>
          <w:bCs/>
        </w:rPr>
        <w:t>MOTION:</w:t>
      </w:r>
      <w:r>
        <w:tab/>
        <w:t>Russell Kilday-Hicks second by Steve Mottaz that the BOD accept the Legislative Committee report as presented.</w:t>
      </w:r>
    </w:p>
    <w:p w:rsidR="00D3429D" w:rsidRPr="00BC1ED3" w:rsidRDefault="00D3429D" w:rsidP="00443144">
      <w:pPr>
        <w:tabs>
          <w:tab w:val="left" w:pos="-1440"/>
          <w:tab w:val="left" w:pos="2160"/>
          <w:tab w:val="left" w:pos="2880"/>
          <w:tab w:val="left" w:pos="4320"/>
        </w:tabs>
        <w:ind w:left="4320" w:hanging="4320"/>
      </w:pPr>
    </w:p>
    <w:p w:rsidR="00D3429D" w:rsidRDefault="00D3429D" w:rsidP="00443144">
      <w:pPr>
        <w:tabs>
          <w:tab w:val="left" w:pos="0"/>
        </w:tabs>
        <w:ind w:hanging="4320"/>
      </w:pPr>
      <w:r>
        <w:rPr>
          <w:b/>
          <w:bCs/>
        </w:rPr>
        <w:tab/>
      </w:r>
      <w:r>
        <w:rPr>
          <w:b/>
          <w:bCs/>
        </w:rPr>
        <w:tab/>
      </w:r>
      <w:r w:rsidRPr="00BC1ED3">
        <w:rPr>
          <w:b/>
          <w:bCs/>
        </w:rPr>
        <w:tab/>
      </w:r>
      <w:r w:rsidRPr="00BC1ED3">
        <w:rPr>
          <w:b/>
          <w:bCs/>
        </w:rPr>
        <w:tab/>
      </w:r>
      <w:r w:rsidRPr="00BC1ED3">
        <w:rPr>
          <w:b/>
          <w:bCs/>
        </w:rPr>
        <w:tab/>
        <w:t>PASSED</w:t>
      </w:r>
      <w:r>
        <w:rPr>
          <w:b/>
          <w:bCs/>
        </w:rPr>
        <w:t xml:space="preserve"> </w:t>
      </w:r>
    </w:p>
    <w:p w:rsidR="00D3429D" w:rsidRDefault="00D3429D" w:rsidP="005871BE">
      <w:pPr>
        <w:tabs>
          <w:tab w:val="left" w:pos="-1440"/>
          <w:tab w:val="left" w:pos="2160"/>
          <w:tab w:val="left" w:pos="2880"/>
          <w:tab w:val="left" w:pos="4320"/>
        </w:tabs>
        <w:ind w:left="4320" w:hanging="4320"/>
        <w:rPr>
          <w:bCs/>
        </w:rPr>
      </w:pPr>
    </w:p>
    <w:p w:rsidR="00D3429D" w:rsidRDefault="00D3429D" w:rsidP="005871BE">
      <w:pPr>
        <w:tabs>
          <w:tab w:val="left" w:pos="-1440"/>
          <w:tab w:val="left" w:pos="2160"/>
          <w:tab w:val="left" w:pos="2880"/>
          <w:tab w:val="left" w:pos="4320"/>
        </w:tabs>
        <w:ind w:left="4320" w:hanging="4320"/>
        <w:rPr>
          <w:bCs/>
        </w:rPr>
      </w:pPr>
    </w:p>
    <w:p w:rsidR="00D3429D" w:rsidRPr="00AB1788" w:rsidRDefault="00D3429D" w:rsidP="005871BE">
      <w:pPr>
        <w:tabs>
          <w:tab w:val="left" w:pos="-1440"/>
          <w:tab w:val="left" w:pos="2160"/>
          <w:tab w:val="left" w:pos="2880"/>
          <w:tab w:val="left" w:pos="4320"/>
        </w:tabs>
        <w:ind w:left="4320" w:hanging="4320"/>
        <w:rPr>
          <w:b/>
          <w:bCs/>
          <w:u w:val="single"/>
        </w:rPr>
      </w:pPr>
      <w:r>
        <w:rPr>
          <w:b/>
          <w:bCs/>
          <w:u w:val="single"/>
        </w:rPr>
        <w:t>COMMUNICATION REPORT:</w:t>
      </w:r>
    </w:p>
    <w:p w:rsidR="00D3429D" w:rsidRDefault="00D3429D" w:rsidP="00A11B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s>
      </w:pPr>
    </w:p>
    <w:p w:rsidR="00D3429D" w:rsidRDefault="00D3429D" w:rsidP="008D22EB">
      <w:r>
        <w:t>Committee members:  Ray Finnell, chair; Debbie Blair, San Marcos; Leeanne Bowes, Sonoma; Annel Martin, San Bernardino; Donna Melendez, Los Angeles; Jennifer Schweisinger, Channel Islands; Steve Sloan, San Jose.  John Watson, Communications Officer, staff assigned.</w:t>
      </w:r>
    </w:p>
    <w:p w:rsidR="00D3429D" w:rsidRDefault="00D3429D" w:rsidP="008D22EB"/>
    <w:p w:rsidR="00D3429D" w:rsidRDefault="00D3429D" w:rsidP="008D22EB">
      <w:r>
        <w:rPr>
          <w:b/>
        </w:rPr>
        <w:br w:type="page"/>
        <w:t>Primary themes to address in publications—ongoing</w:t>
      </w:r>
    </w:p>
    <w:p w:rsidR="00D3429D" w:rsidRDefault="00D3429D" w:rsidP="008D22EB">
      <w:r>
        <w:t xml:space="preserve">  Myth-busting of attacks and misinformation regarding:</w:t>
      </w:r>
    </w:p>
    <w:p w:rsidR="00D3429D" w:rsidRDefault="00D3429D" w:rsidP="008D22EB">
      <w:pPr>
        <w:widowControl/>
        <w:numPr>
          <w:ilvl w:val="0"/>
          <w:numId w:val="43"/>
        </w:numPr>
        <w:autoSpaceDE/>
        <w:autoSpaceDN/>
        <w:adjustRightInd/>
      </w:pPr>
      <w:r>
        <w:t>Collective bargaining rights</w:t>
      </w:r>
    </w:p>
    <w:p w:rsidR="00D3429D" w:rsidRDefault="00D3429D" w:rsidP="008D22EB">
      <w:pPr>
        <w:widowControl/>
        <w:numPr>
          <w:ilvl w:val="0"/>
          <w:numId w:val="43"/>
        </w:numPr>
        <w:autoSpaceDE/>
        <w:autoSpaceDN/>
        <w:adjustRightInd/>
      </w:pPr>
      <w:r>
        <w:t>Pensions</w:t>
      </w:r>
    </w:p>
    <w:p w:rsidR="00D3429D" w:rsidRDefault="00D3429D" w:rsidP="008D22EB">
      <w:pPr>
        <w:widowControl/>
        <w:numPr>
          <w:ilvl w:val="0"/>
          <w:numId w:val="43"/>
        </w:numPr>
        <w:autoSpaceDE/>
        <w:autoSpaceDN/>
        <w:adjustRightInd/>
      </w:pPr>
      <w:r>
        <w:t>Benefits</w:t>
      </w:r>
    </w:p>
    <w:p w:rsidR="00D3429D" w:rsidRPr="0069443F" w:rsidRDefault="00D3429D" w:rsidP="008D22EB">
      <w:pPr>
        <w:widowControl/>
        <w:numPr>
          <w:ilvl w:val="0"/>
          <w:numId w:val="43"/>
        </w:numPr>
        <w:autoSpaceDE/>
        <w:autoSpaceDN/>
        <w:adjustRightInd/>
      </w:pPr>
      <w:r>
        <w:t>Salary</w:t>
      </w:r>
    </w:p>
    <w:p w:rsidR="00D3429D" w:rsidRDefault="00D3429D" w:rsidP="008D22EB">
      <w:pPr>
        <w:widowControl/>
        <w:numPr>
          <w:ilvl w:val="0"/>
          <w:numId w:val="43"/>
        </w:numPr>
        <w:autoSpaceDE/>
        <w:autoSpaceDN/>
        <w:adjustRightInd/>
      </w:pPr>
      <w:r>
        <w:t>Workload</w:t>
      </w:r>
    </w:p>
    <w:p w:rsidR="00D3429D" w:rsidRDefault="00D3429D" w:rsidP="008D22EB"/>
    <w:p w:rsidR="00D3429D" w:rsidRPr="00886D46" w:rsidRDefault="00D3429D" w:rsidP="008D22EB">
      <w:pPr>
        <w:rPr>
          <w:b/>
        </w:rPr>
      </w:pPr>
      <w:r w:rsidRPr="00886D46">
        <w:rPr>
          <w:b/>
        </w:rPr>
        <w:t>Recent activities completed:</w:t>
      </w:r>
    </w:p>
    <w:p w:rsidR="00D3429D" w:rsidRDefault="00D3429D" w:rsidP="008D22EB">
      <w:pPr>
        <w:widowControl/>
        <w:numPr>
          <w:ilvl w:val="0"/>
          <w:numId w:val="41"/>
        </w:numPr>
        <w:autoSpaceDE/>
        <w:autoSpaceDN/>
        <w:adjustRightInd/>
      </w:pPr>
      <w:r>
        <w:t>Communications handbook draft; present to Board for perusal and further</w:t>
      </w:r>
    </w:p>
    <w:p w:rsidR="00D3429D" w:rsidRDefault="00D3429D" w:rsidP="008D22EB">
      <w:pPr>
        <w:ind w:left="720" w:firstLine="720"/>
      </w:pPr>
      <w:r>
        <w:t>discussion at June meeting.</w:t>
      </w:r>
    </w:p>
    <w:p w:rsidR="00D3429D" w:rsidRDefault="00D3429D" w:rsidP="008D22EB">
      <w:pPr>
        <w:widowControl/>
        <w:numPr>
          <w:ilvl w:val="0"/>
          <w:numId w:val="41"/>
        </w:numPr>
        <w:autoSpaceDE/>
        <w:autoSpaceDN/>
        <w:adjustRightInd/>
      </w:pPr>
      <w:r>
        <w:t>Activist web site Terms of Use update draft; present to Board for perusal and</w:t>
      </w:r>
    </w:p>
    <w:p w:rsidR="00D3429D" w:rsidRDefault="00D3429D" w:rsidP="008D22EB">
      <w:pPr>
        <w:ind w:left="720" w:firstLine="720"/>
      </w:pPr>
      <w:r>
        <w:t>further discussion at June meeting.</w:t>
      </w:r>
    </w:p>
    <w:p w:rsidR="00D3429D" w:rsidRDefault="00D3429D" w:rsidP="008D22EB">
      <w:pPr>
        <w:widowControl/>
        <w:numPr>
          <w:ilvl w:val="0"/>
          <w:numId w:val="41"/>
        </w:numPr>
        <w:autoSpaceDE/>
        <w:autoSpaceDN/>
        <w:adjustRightInd/>
        <w:jc w:val="both"/>
      </w:pPr>
      <w:r>
        <w:t xml:space="preserve">February </w:t>
      </w:r>
      <w:r>
        <w:rPr>
          <w:i/>
        </w:rPr>
        <w:t>University Employee</w:t>
      </w:r>
      <w:r>
        <w:t>; mailed this week, all copies should be received</w:t>
      </w:r>
    </w:p>
    <w:p w:rsidR="00D3429D" w:rsidRPr="0057562A" w:rsidRDefault="00D3429D" w:rsidP="008D22EB">
      <w:pPr>
        <w:ind w:left="720" w:firstLine="720"/>
        <w:jc w:val="both"/>
      </w:pPr>
      <w:r>
        <w:t>soon.</w:t>
      </w:r>
    </w:p>
    <w:p w:rsidR="00D3429D" w:rsidRDefault="00D3429D" w:rsidP="008D22EB">
      <w:pPr>
        <w:widowControl/>
        <w:numPr>
          <w:ilvl w:val="0"/>
          <w:numId w:val="41"/>
        </w:numPr>
        <w:autoSpaceDE/>
        <w:autoSpaceDN/>
        <w:adjustRightInd/>
        <w:jc w:val="both"/>
      </w:pPr>
      <w:r>
        <w:t>Working with Policy File Cmte. on website approval, including vetting criteria;</w:t>
      </w:r>
    </w:p>
    <w:p w:rsidR="00D3429D" w:rsidRDefault="00D3429D" w:rsidP="008D22EB">
      <w:pPr>
        <w:ind w:left="720" w:firstLine="720"/>
        <w:jc w:val="both"/>
      </w:pPr>
      <w:r>
        <w:t>PF action item this meeting.</w:t>
      </w:r>
    </w:p>
    <w:p w:rsidR="00D3429D" w:rsidRDefault="00D3429D" w:rsidP="008D22EB">
      <w:pPr>
        <w:widowControl/>
        <w:numPr>
          <w:ilvl w:val="0"/>
          <w:numId w:val="41"/>
        </w:numPr>
        <w:autoSpaceDE/>
        <w:autoSpaceDN/>
        <w:adjustRightInd/>
        <w:jc w:val="both"/>
      </w:pPr>
      <w:r>
        <w:t>Facebook presence—page now functional</w:t>
      </w:r>
    </w:p>
    <w:p w:rsidR="00D3429D" w:rsidRDefault="00D3429D" w:rsidP="008D22EB">
      <w:pPr>
        <w:jc w:val="both"/>
      </w:pPr>
    </w:p>
    <w:p w:rsidR="00D3429D" w:rsidRDefault="00D3429D" w:rsidP="008D22EB">
      <w:pPr>
        <w:jc w:val="both"/>
      </w:pPr>
    </w:p>
    <w:p w:rsidR="00D3429D" w:rsidRPr="00075BFE" w:rsidRDefault="00D3429D" w:rsidP="008D22EB">
      <w:pPr>
        <w:jc w:val="both"/>
        <w:rPr>
          <w:b/>
        </w:rPr>
      </w:pPr>
      <w:r w:rsidRPr="00075BFE">
        <w:rPr>
          <w:b/>
        </w:rPr>
        <w:t>Current and ongoing activities:</w:t>
      </w:r>
    </w:p>
    <w:p w:rsidR="00D3429D" w:rsidRDefault="00D3429D" w:rsidP="008D22EB">
      <w:pPr>
        <w:widowControl/>
        <w:numPr>
          <w:ilvl w:val="0"/>
          <w:numId w:val="41"/>
        </w:numPr>
        <w:autoSpaceDE/>
        <w:autoSpaceDN/>
        <w:adjustRightInd/>
      </w:pPr>
      <w:r>
        <w:t>Support Organizing, Legislative, and Bargaining Team campaigns on budget, contract bargaining, and June election.</w:t>
      </w:r>
    </w:p>
    <w:p w:rsidR="00D3429D" w:rsidRDefault="00D3429D" w:rsidP="008D22EB">
      <w:pPr>
        <w:widowControl/>
        <w:numPr>
          <w:ilvl w:val="0"/>
          <w:numId w:val="41"/>
        </w:numPr>
        <w:autoSpaceDE/>
        <w:autoSpaceDN/>
        <w:adjustRightInd/>
      </w:pPr>
      <w:r>
        <w:t>CSUEU web site revamp and migration plans, including ADA compliance.  Next steps:</w:t>
      </w:r>
    </w:p>
    <w:p w:rsidR="00D3429D" w:rsidRDefault="00D3429D" w:rsidP="008D22EB">
      <w:pPr>
        <w:ind w:firstLine="720"/>
      </w:pPr>
      <w:r>
        <w:t>Obtain accurate site map</w:t>
      </w:r>
    </w:p>
    <w:p w:rsidR="00D3429D" w:rsidRDefault="00D3429D" w:rsidP="008D22EB">
      <w:pPr>
        <w:ind w:firstLine="720"/>
      </w:pPr>
      <w:r>
        <w:t>Identify which elements are not used and purge them from migration.</w:t>
      </w:r>
    </w:p>
    <w:p w:rsidR="00D3429D" w:rsidRDefault="00D3429D" w:rsidP="008D22EB">
      <w:pPr>
        <w:jc w:val="both"/>
      </w:pPr>
      <w:r>
        <w:tab/>
        <w:t>Evaluate and select new platform, including ADA compliance criteria</w:t>
      </w:r>
    </w:p>
    <w:p w:rsidR="00D3429D" w:rsidRDefault="00D3429D" w:rsidP="008D22EB">
      <w:pPr>
        <w:jc w:val="both"/>
      </w:pPr>
      <w:r>
        <w:tab/>
        <w:t>Create migration plan</w:t>
      </w:r>
    </w:p>
    <w:p w:rsidR="00D3429D" w:rsidRDefault="00D3429D" w:rsidP="008D22EB">
      <w:pPr>
        <w:jc w:val="both"/>
      </w:pPr>
      <w:r>
        <w:tab/>
        <w:t>Cost analysis</w:t>
      </w:r>
    </w:p>
    <w:p w:rsidR="00D3429D" w:rsidRDefault="00D3429D" w:rsidP="008D22EB">
      <w:pPr>
        <w:widowControl/>
        <w:numPr>
          <w:ilvl w:val="0"/>
          <w:numId w:val="42"/>
        </w:numPr>
        <w:autoSpaceDE/>
        <w:autoSpaceDN/>
        <w:adjustRightInd/>
      </w:pPr>
      <w:r>
        <w:t>Campaign to increase involvement of young women in labor movement.  Discussion and planning stage</w:t>
      </w:r>
    </w:p>
    <w:p w:rsidR="00D3429D" w:rsidRDefault="00D3429D" w:rsidP="008D22EB">
      <w:pPr>
        <w:jc w:val="both"/>
      </w:pPr>
    </w:p>
    <w:p w:rsidR="00D3429D" w:rsidRPr="006176FD" w:rsidRDefault="00D3429D" w:rsidP="008D22EB">
      <w:pPr>
        <w:jc w:val="both"/>
        <w:rPr>
          <w:b/>
        </w:rPr>
      </w:pPr>
      <w:r w:rsidRPr="006176FD">
        <w:rPr>
          <w:b/>
        </w:rPr>
        <w:t>Immediate future activities:</w:t>
      </w:r>
    </w:p>
    <w:p w:rsidR="00D3429D" w:rsidRDefault="00D3429D" w:rsidP="008D22EB">
      <w:pPr>
        <w:widowControl/>
        <w:numPr>
          <w:ilvl w:val="0"/>
          <w:numId w:val="42"/>
        </w:numPr>
        <w:autoSpaceDE/>
        <w:autoSpaceDN/>
        <w:adjustRightInd/>
        <w:jc w:val="both"/>
      </w:pPr>
      <w:r>
        <w:t xml:space="preserve">May </w:t>
      </w:r>
      <w:r>
        <w:rPr>
          <w:i/>
        </w:rPr>
        <w:t>UE</w:t>
      </w:r>
    </w:p>
    <w:p w:rsidR="00D3429D" w:rsidRDefault="00D3429D" w:rsidP="008D22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s>
      </w:pPr>
      <w:r>
        <w:t>Live chatroom feature on Activist web site—information forthcoming, may be live soon</w:t>
      </w:r>
    </w:p>
    <w:p w:rsidR="00D3429D" w:rsidRDefault="00D3429D" w:rsidP="008D22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s>
      </w:pPr>
    </w:p>
    <w:p w:rsidR="00D3429D" w:rsidRDefault="00D3429D" w:rsidP="008D22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s>
      </w:pPr>
    </w:p>
    <w:p w:rsidR="00D3429D" w:rsidRDefault="00D3429D" w:rsidP="004B74EA">
      <w:pPr>
        <w:tabs>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s>
        <w:ind w:left="4320" w:hanging="4320"/>
      </w:pPr>
      <w:r>
        <w:rPr>
          <w:b/>
          <w:bCs/>
        </w:rPr>
        <w:t>CSUEUBOD 17/11/3</w:t>
      </w:r>
      <w:r>
        <w:rPr>
          <w:b/>
          <w:bCs/>
        </w:rPr>
        <w:tab/>
      </w:r>
      <w:r>
        <w:rPr>
          <w:b/>
          <w:bCs/>
        </w:rPr>
        <w:tab/>
      </w:r>
      <w:r w:rsidRPr="00BC1ED3">
        <w:rPr>
          <w:b/>
          <w:bCs/>
        </w:rPr>
        <w:t>MOTION:</w:t>
      </w:r>
      <w:r>
        <w:tab/>
        <w:t>Andrew Coile second by Charles Constantine that CSUEU BOD move to make decisions on website criteria endorsement today.</w:t>
      </w:r>
    </w:p>
    <w:p w:rsidR="00D3429D" w:rsidRDefault="00D3429D" w:rsidP="004B74EA">
      <w:pPr>
        <w:tabs>
          <w:tab w:val="left" w:pos="-1440"/>
          <w:tab w:val="left" w:pos="2160"/>
          <w:tab w:val="left" w:pos="2880"/>
          <w:tab w:val="left" w:pos="4320"/>
        </w:tabs>
        <w:ind w:left="4320" w:hanging="4320"/>
      </w:pPr>
    </w:p>
    <w:p w:rsidR="00D3429D" w:rsidRDefault="00D3429D" w:rsidP="004B74EA">
      <w:pPr>
        <w:tabs>
          <w:tab w:val="left" w:pos="0"/>
        </w:tabs>
        <w:ind w:hanging="4320"/>
      </w:pPr>
      <w:r>
        <w:rPr>
          <w:b/>
          <w:bCs/>
        </w:rPr>
        <w:tab/>
      </w:r>
      <w:r>
        <w:rPr>
          <w:b/>
          <w:bCs/>
        </w:rPr>
        <w:tab/>
      </w:r>
      <w:r w:rsidRPr="00BC1ED3">
        <w:rPr>
          <w:b/>
          <w:bCs/>
        </w:rPr>
        <w:tab/>
      </w:r>
      <w:r w:rsidRPr="00BC1ED3">
        <w:rPr>
          <w:b/>
          <w:bCs/>
        </w:rPr>
        <w:tab/>
      </w:r>
      <w:r w:rsidRPr="00BC1ED3">
        <w:rPr>
          <w:b/>
          <w:bCs/>
        </w:rPr>
        <w:tab/>
      </w:r>
      <w:r>
        <w:rPr>
          <w:b/>
          <w:bCs/>
        </w:rPr>
        <w:t xml:space="preserve">FAIL </w:t>
      </w:r>
    </w:p>
    <w:p w:rsidR="00D3429D" w:rsidRDefault="00D3429D" w:rsidP="008D22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s>
      </w:pPr>
    </w:p>
    <w:p w:rsidR="00D3429D" w:rsidRDefault="00D3429D" w:rsidP="008D22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s>
      </w:pPr>
    </w:p>
    <w:p w:rsidR="00D3429D" w:rsidRDefault="00D3429D" w:rsidP="004B74EA">
      <w:pPr>
        <w:tabs>
          <w:tab w:val="left" w:pos="-1440"/>
          <w:tab w:val="left" w:pos="2160"/>
          <w:tab w:val="left" w:pos="2880"/>
          <w:tab w:val="left" w:pos="4320"/>
        </w:tabs>
        <w:ind w:left="4320" w:hanging="4320"/>
      </w:pPr>
      <w:r>
        <w:rPr>
          <w:b/>
          <w:bCs/>
        </w:rPr>
        <w:br w:type="page"/>
        <w:t>CSUEUBOD 18/11/3</w:t>
      </w:r>
      <w:r>
        <w:rPr>
          <w:b/>
          <w:bCs/>
        </w:rPr>
        <w:tab/>
      </w:r>
      <w:r w:rsidRPr="00BC1ED3">
        <w:rPr>
          <w:b/>
          <w:bCs/>
        </w:rPr>
        <w:t>MOTION:</w:t>
      </w:r>
      <w:r>
        <w:tab/>
        <w:t>Russell Kilday-Hicks second by Rick Berry that the BOD accept the Communications Committee report as presented.</w:t>
      </w:r>
    </w:p>
    <w:p w:rsidR="00D3429D" w:rsidRPr="00BC1ED3" w:rsidRDefault="00D3429D" w:rsidP="004B74EA">
      <w:pPr>
        <w:tabs>
          <w:tab w:val="left" w:pos="-1440"/>
          <w:tab w:val="left" w:pos="2160"/>
          <w:tab w:val="left" w:pos="2880"/>
          <w:tab w:val="left" w:pos="4320"/>
        </w:tabs>
        <w:ind w:left="4320" w:hanging="4320"/>
      </w:pPr>
    </w:p>
    <w:p w:rsidR="00D3429D" w:rsidRDefault="00D3429D" w:rsidP="004B74EA">
      <w:pPr>
        <w:tabs>
          <w:tab w:val="left" w:pos="0"/>
        </w:tabs>
        <w:ind w:hanging="4320"/>
        <w:rPr>
          <w:b/>
          <w:bCs/>
        </w:rPr>
      </w:pPr>
      <w:r>
        <w:rPr>
          <w:b/>
          <w:bCs/>
        </w:rPr>
        <w:tab/>
      </w:r>
      <w:r>
        <w:rPr>
          <w:b/>
          <w:bCs/>
        </w:rPr>
        <w:tab/>
      </w:r>
      <w:r w:rsidRPr="00BC1ED3">
        <w:rPr>
          <w:b/>
          <w:bCs/>
        </w:rPr>
        <w:tab/>
      </w:r>
      <w:r w:rsidRPr="00BC1ED3">
        <w:rPr>
          <w:b/>
          <w:bCs/>
        </w:rPr>
        <w:tab/>
      </w:r>
      <w:r w:rsidRPr="00BC1ED3">
        <w:rPr>
          <w:b/>
          <w:bCs/>
        </w:rPr>
        <w:tab/>
        <w:t>PASSED</w:t>
      </w:r>
      <w:r>
        <w:rPr>
          <w:b/>
          <w:bCs/>
        </w:rPr>
        <w:t xml:space="preserve"> </w:t>
      </w:r>
    </w:p>
    <w:p w:rsidR="00D3429D" w:rsidRDefault="00D3429D" w:rsidP="00E80868">
      <w:pPr>
        <w:tabs>
          <w:tab w:val="left" w:pos="0"/>
        </w:tabs>
        <w:rPr>
          <w:b/>
          <w:bCs/>
        </w:rPr>
      </w:pPr>
    </w:p>
    <w:p w:rsidR="00D3429D" w:rsidRDefault="00D3429D" w:rsidP="00E80868">
      <w:pPr>
        <w:tabs>
          <w:tab w:val="left" w:pos="0"/>
        </w:tabs>
        <w:rPr>
          <w:b/>
          <w:u w:val="single"/>
        </w:rPr>
      </w:pPr>
    </w:p>
    <w:p w:rsidR="00D3429D" w:rsidRDefault="00D3429D" w:rsidP="00E80868">
      <w:pPr>
        <w:tabs>
          <w:tab w:val="left" w:pos="0"/>
        </w:tabs>
        <w:rPr>
          <w:b/>
          <w:u w:val="single"/>
        </w:rPr>
      </w:pPr>
      <w:r w:rsidRPr="00CA65C4">
        <w:rPr>
          <w:b/>
          <w:u w:val="single"/>
        </w:rPr>
        <w:t>CLASSIFICATION COMMITTEE REPORT:</w:t>
      </w:r>
    </w:p>
    <w:p w:rsidR="00D3429D" w:rsidRDefault="00D3429D" w:rsidP="00CA65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s>
        <w:rPr>
          <w:b/>
          <w:u w:val="single"/>
        </w:rPr>
      </w:pPr>
    </w:p>
    <w:p w:rsidR="00D3429D" w:rsidRPr="008D22EB" w:rsidRDefault="00D3429D" w:rsidP="004B74EA">
      <w:pPr>
        <w:widowControl/>
        <w:autoSpaceDE/>
        <w:autoSpaceDN/>
        <w:adjustRightInd/>
        <w:spacing w:after="200"/>
      </w:pPr>
      <w:r w:rsidRPr="008D22EB">
        <w:t>With the budget situation and once again the arrival of layoffs, job merging and the position description workshop have become even more crucial to educate our members and make sure they are classified correctly.  Since the committee has a good foundation in the classification issues faced during layoffs, we are prepared to assist any campuses facing layoff with reviewing and assisting in the intake interviews.</w:t>
      </w:r>
    </w:p>
    <w:p w:rsidR="00D3429D" w:rsidRPr="008D22EB" w:rsidRDefault="00D3429D" w:rsidP="004B74EA">
      <w:pPr>
        <w:widowControl/>
        <w:autoSpaceDE/>
        <w:autoSpaceDN/>
        <w:adjustRightInd/>
        <w:spacing w:after="200"/>
      </w:pPr>
      <w:r w:rsidRPr="008D22EB">
        <w:t>To facilitate reaching the largest number of members with the lowest possible expense, we are looking into doing more presentations via the Elluminate Live or webinar software and record them for placement on the website.  This use of technology will make it possible to reach the largest number of our members without excessive travel or leave costs to our organization.</w:t>
      </w:r>
    </w:p>
    <w:p w:rsidR="00D3429D" w:rsidRPr="008D22EB" w:rsidRDefault="00D3429D" w:rsidP="004B74EA">
      <w:pPr>
        <w:widowControl/>
        <w:autoSpaceDE/>
        <w:autoSpaceDN/>
        <w:adjustRightInd/>
        <w:spacing w:after="200"/>
      </w:pPr>
      <w:r w:rsidRPr="008D22EB">
        <w:t>Currently in progress and hopefully ready for our next board meeting, will be our “Use of a Lead” presentation.</w:t>
      </w:r>
    </w:p>
    <w:p w:rsidR="00D3429D" w:rsidRPr="008D22EB" w:rsidRDefault="00D3429D" w:rsidP="004B74EA">
      <w:pPr>
        <w:widowControl/>
        <w:autoSpaceDE/>
        <w:autoSpaceDN/>
        <w:adjustRightInd/>
        <w:spacing w:after="200"/>
      </w:pPr>
      <w:r w:rsidRPr="008D22EB">
        <w:t>Respectfully Submitted,</w:t>
      </w:r>
    </w:p>
    <w:p w:rsidR="00D3429D" w:rsidRPr="008D22EB" w:rsidRDefault="00D3429D" w:rsidP="004B74EA">
      <w:pPr>
        <w:widowControl/>
        <w:autoSpaceDE/>
        <w:autoSpaceDN/>
        <w:adjustRightInd/>
        <w:spacing w:after="200"/>
      </w:pPr>
      <w:r w:rsidRPr="008D22EB">
        <w:t>Nancy Kobata</w:t>
      </w:r>
    </w:p>
    <w:p w:rsidR="00D3429D" w:rsidRPr="00BC1ED3" w:rsidRDefault="00D3429D" w:rsidP="004604D0">
      <w:pPr>
        <w:tabs>
          <w:tab w:val="left" w:pos="-1440"/>
          <w:tab w:val="left" w:pos="720"/>
          <w:tab w:val="left" w:pos="2160"/>
          <w:tab w:val="left" w:pos="2880"/>
        </w:tabs>
        <w:ind w:left="5040" w:hanging="4320"/>
      </w:pPr>
      <w:r>
        <w:rPr>
          <w:b/>
          <w:bCs/>
        </w:rPr>
        <w:t>CSUEUBOD 19/11/3</w:t>
      </w:r>
      <w:r>
        <w:rPr>
          <w:b/>
          <w:bCs/>
        </w:rPr>
        <w:tab/>
      </w:r>
      <w:r>
        <w:rPr>
          <w:b/>
          <w:bCs/>
        </w:rPr>
        <w:tab/>
      </w:r>
      <w:r w:rsidRPr="00BC1ED3">
        <w:rPr>
          <w:b/>
          <w:bCs/>
        </w:rPr>
        <w:t>MOTION:</w:t>
      </w:r>
      <w:r>
        <w:tab/>
        <w:t xml:space="preserve">Andrew Coile second by Vera Acevedo - </w:t>
      </w:r>
      <w:r w:rsidRPr="00BC1ED3">
        <w:t xml:space="preserve">that the </w:t>
      </w:r>
      <w:r>
        <w:t>CSUEU BOD accepts the Classification Committee reports as presented.</w:t>
      </w:r>
    </w:p>
    <w:p w:rsidR="00D3429D" w:rsidRPr="00BC1ED3" w:rsidRDefault="00D3429D" w:rsidP="004604D0">
      <w:pPr>
        <w:tabs>
          <w:tab w:val="left" w:pos="-1440"/>
          <w:tab w:val="left" w:pos="2160"/>
          <w:tab w:val="left" w:pos="3600"/>
        </w:tabs>
        <w:ind w:left="5040" w:hanging="4320"/>
      </w:pPr>
    </w:p>
    <w:p w:rsidR="00D3429D" w:rsidRDefault="00D3429D" w:rsidP="004604D0">
      <w:pPr>
        <w:tabs>
          <w:tab w:val="left" w:pos="0"/>
        </w:tabs>
        <w:ind w:left="5040" w:hanging="4320"/>
        <w:rPr>
          <w:b/>
          <w:bCs/>
        </w:rPr>
      </w:pPr>
      <w:r w:rsidRPr="00BC1ED3">
        <w:rPr>
          <w:b/>
          <w:bCs/>
        </w:rPr>
        <w:tab/>
      </w:r>
      <w:r w:rsidRPr="00BC1ED3">
        <w:rPr>
          <w:b/>
          <w:bCs/>
        </w:rPr>
        <w:tab/>
      </w:r>
      <w:r w:rsidRPr="00BC1ED3">
        <w:rPr>
          <w:b/>
          <w:bCs/>
        </w:rPr>
        <w:tab/>
      </w:r>
      <w:r w:rsidRPr="00BC1ED3">
        <w:rPr>
          <w:b/>
          <w:bCs/>
        </w:rPr>
        <w:tab/>
        <w:t>PASSED</w:t>
      </w:r>
    </w:p>
    <w:p w:rsidR="00D3429D" w:rsidRDefault="00D3429D" w:rsidP="004A41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s>
        <w:rPr>
          <w:b/>
        </w:rPr>
      </w:pPr>
    </w:p>
    <w:p w:rsidR="00D3429D" w:rsidRDefault="00D3429D" w:rsidP="004A41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s>
        <w:rPr>
          <w:b/>
        </w:rPr>
      </w:pPr>
    </w:p>
    <w:p w:rsidR="00D3429D" w:rsidRPr="00AB1788" w:rsidRDefault="00D3429D" w:rsidP="005871BE">
      <w:pPr>
        <w:widowControl/>
        <w:autoSpaceDE/>
        <w:autoSpaceDN/>
        <w:adjustRightInd/>
        <w:rPr>
          <w:b/>
          <w:bCs/>
          <w:u w:val="single"/>
        </w:rPr>
      </w:pPr>
      <w:r w:rsidRPr="00AB1788">
        <w:rPr>
          <w:b/>
          <w:bCs/>
          <w:u w:val="single"/>
        </w:rPr>
        <w:t>REPRESENTATION REPORT:</w:t>
      </w:r>
    </w:p>
    <w:p w:rsidR="00D3429D" w:rsidRDefault="00D3429D" w:rsidP="000B68FF">
      <w:pPr>
        <w:tabs>
          <w:tab w:val="left" w:pos="0"/>
        </w:tabs>
        <w:ind w:left="5040" w:hanging="4320"/>
        <w:jc w:val="both"/>
        <w:rPr>
          <w:b/>
        </w:rPr>
      </w:pPr>
    </w:p>
    <w:p w:rsidR="00D3429D" w:rsidRPr="00E80868" w:rsidRDefault="00D3429D" w:rsidP="000B68FF">
      <w:pPr>
        <w:widowControl/>
        <w:autoSpaceDE/>
        <w:autoSpaceDN/>
        <w:adjustRightInd/>
      </w:pPr>
      <w:r w:rsidRPr="00E80868">
        <w:t xml:space="preserve">The Representation Committee met on Sunday, Feb. 13, at the Holiday Inn, Sacramento </w:t>
      </w:r>
    </w:p>
    <w:p w:rsidR="00D3429D" w:rsidRPr="00E80868" w:rsidRDefault="00D3429D" w:rsidP="000B68FF">
      <w:pPr>
        <w:widowControl/>
        <w:autoSpaceDE/>
        <w:autoSpaceDN/>
        <w:adjustRightInd/>
      </w:pPr>
    </w:p>
    <w:p w:rsidR="00D3429D" w:rsidRPr="00E80868" w:rsidRDefault="00D3429D" w:rsidP="000B68FF">
      <w:pPr>
        <w:widowControl/>
        <w:autoSpaceDE/>
        <w:autoSpaceDN/>
        <w:adjustRightInd/>
      </w:pPr>
      <w:r w:rsidRPr="00E80868">
        <w:rPr>
          <w:b/>
        </w:rPr>
        <w:t>Members in attendance:</w:t>
      </w:r>
      <w:r w:rsidRPr="00E80868">
        <w:t xml:space="preserve"> Russell Kilday-Hicks (VP rep, chair), Tessy Reese (BU 2 chair), Sharon Cunningham (BU 5 chair), Rick Berry (BU 5 vice chair), Mike Brandt (BU 7 chair), John Orr (BU 7 vice chair), Rich McGee (BU 9 chair), Alisandra Brewer (BU 9 vice chair), Lois Kugelmass (SLRR, staff assigned)</w:t>
      </w:r>
    </w:p>
    <w:p w:rsidR="00D3429D" w:rsidRPr="00E80868" w:rsidRDefault="00D3429D" w:rsidP="000B68FF">
      <w:pPr>
        <w:widowControl/>
        <w:autoSpaceDE/>
        <w:autoSpaceDN/>
        <w:adjustRightInd/>
      </w:pPr>
      <w:r w:rsidRPr="00E80868">
        <w:rPr>
          <w:b/>
        </w:rPr>
        <w:t>Members absent:</w:t>
      </w:r>
      <w:r w:rsidRPr="00E80868">
        <w:t xml:space="preserve"> Pam Robertson (BU 2 vice chair) [excused]</w:t>
      </w:r>
    </w:p>
    <w:p w:rsidR="00D3429D" w:rsidRPr="00E80868" w:rsidRDefault="00D3429D" w:rsidP="000B68FF">
      <w:pPr>
        <w:widowControl/>
        <w:autoSpaceDE/>
        <w:autoSpaceDN/>
        <w:adjustRightInd/>
      </w:pPr>
      <w:r w:rsidRPr="00E80868">
        <w:rPr>
          <w:b/>
        </w:rPr>
        <w:t xml:space="preserve">Guests: </w:t>
      </w:r>
      <w:r w:rsidRPr="00E80868">
        <w:t>none</w:t>
      </w:r>
    </w:p>
    <w:p w:rsidR="00D3429D" w:rsidRPr="00FA5F54" w:rsidRDefault="00D3429D" w:rsidP="000B68FF">
      <w:pPr>
        <w:widowControl/>
        <w:autoSpaceDE/>
        <w:autoSpaceDN/>
        <w:adjustRightInd/>
        <w:rPr>
          <w:b/>
          <w:sz w:val="22"/>
          <w:szCs w:val="28"/>
        </w:rPr>
      </w:pPr>
    </w:p>
    <w:p w:rsidR="00D3429D" w:rsidRPr="00E80868" w:rsidRDefault="00D3429D" w:rsidP="000B68FF">
      <w:pPr>
        <w:widowControl/>
        <w:autoSpaceDE/>
        <w:autoSpaceDN/>
        <w:adjustRightInd/>
        <w:spacing w:line="360" w:lineRule="auto"/>
        <w:rPr>
          <w:b/>
        </w:rPr>
      </w:pPr>
      <w:r>
        <w:rPr>
          <w:b/>
        </w:rPr>
        <w:br w:type="page"/>
      </w:r>
      <w:r w:rsidRPr="00E80868">
        <w:rPr>
          <w:b/>
        </w:rPr>
        <w:t>The committee reviewed the following cases for arbitration:</w:t>
      </w:r>
    </w:p>
    <w:p w:rsidR="00D3429D" w:rsidRPr="00E80868" w:rsidRDefault="00D3429D" w:rsidP="000B68FF">
      <w:pPr>
        <w:widowControl/>
        <w:tabs>
          <w:tab w:val="left" w:pos="990"/>
          <w:tab w:val="left" w:pos="4410"/>
          <w:tab w:val="left" w:pos="4680"/>
        </w:tabs>
        <w:autoSpaceDE/>
        <w:autoSpaceDN/>
        <w:adjustRightInd/>
        <w:spacing w:line="360" w:lineRule="auto"/>
        <w:rPr>
          <w:i/>
        </w:rPr>
      </w:pPr>
      <w:r w:rsidRPr="00E80868">
        <w:tab/>
      </w:r>
      <w:r w:rsidRPr="00E80868">
        <w:rPr>
          <w:i/>
        </w:rPr>
        <w:t>Case no.</w:t>
      </w:r>
      <w:r w:rsidRPr="00E80868">
        <w:rPr>
          <w:i/>
        </w:rPr>
        <w:tab/>
        <w:t>Campus</w:t>
      </w:r>
      <w:r w:rsidRPr="00E80868">
        <w:rPr>
          <w:i/>
        </w:rPr>
        <w:tab/>
      </w:r>
      <w:r w:rsidRPr="00E80868">
        <w:rPr>
          <w:i/>
        </w:rPr>
        <w:tab/>
      </w:r>
      <w:r w:rsidRPr="00E80868">
        <w:rPr>
          <w:i/>
        </w:rPr>
        <w:tab/>
        <w:t>Action taken</w:t>
      </w:r>
    </w:p>
    <w:p w:rsidR="00D3429D" w:rsidRPr="00E80868" w:rsidRDefault="00D3429D" w:rsidP="000B68FF">
      <w:pPr>
        <w:widowControl/>
        <w:tabs>
          <w:tab w:val="left" w:pos="720"/>
          <w:tab w:val="left" w:pos="990"/>
          <w:tab w:val="left" w:pos="1440"/>
          <w:tab w:val="left" w:pos="2160"/>
          <w:tab w:val="left" w:pos="4410"/>
          <w:tab w:val="left" w:pos="4680"/>
        </w:tabs>
        <w:autoSpaceDE/>
        <w:autoSpaceDN/>
        <w:adjustRightInd/>
        <w:spacing w:line="360" w:lineRule="auto"/>
      </w:pPr>
      <w:r w:rsidRPr="00E80868">
        <w:t>1.</w:t>
      </w:r>
      <w:r w:rsidRPr="00E80868">
        <w:tab/>
        <w:t>R09-2009-498</w:t>
      </w:r>
      <w:r w:rsidRPr="00E80868">
        <w:tab/>
      </w:r>
      <w:r w:rsidRPr="00E80868">
        <w:tab/>
        <w:t>Dominguez Hills</w:t>
      </w:r>
      <w:r w:rsidRPr="00E80868">
        <w:tab/>
      </w:r>
      <w:r w:rsidRPr="00E80868">
        <w:tab/>
        <w:t>Do not arbitrate</w:t>
      </w:r>
    </w:p>
    <w:p w:rsidR="00D3429D" w:rsidRPr="00E80868" w:rsidRDefault="00D3429D" w:rsidP="000B68FF">
      <w:pPr>
        <w:widowControl/>
        <w:tabs>
          <w:tab w:val="left" w:pos="720"/>
          <w:tab w:val="left" w:pos="990"/>
          <w:tab w:val="left" w:pos="1440"/>
          <w:tab w:val="left" w:pos="2160"/>
          <w:tab w:val="left" w:pos="4410"/>
          <w:tab w:val="left" w:pos="4680"/>
        </w:tabs>
        <w:autoSpaceDE/>
        <w:autoSpaceDN/>
        <w:adjustRightInd/>
        <w:spacing w:line="360" w:lineRule="auto"/>
      </w:pPr>
      <w:r w:rsidRPr="00E80868">
        <w:t xml:space="preserve">2. </w:t>
      </w:r>
      <w:r w:rsidRPr="00E80868">
        <w:tab/>
        <w:t>R07-2008-334</w:t>
      </w:r>
      <w:r w:rsidRPr="00E80868">
        <w:tab/>
      </w:r>
      <w:r w:rsidRPr="00E80868">
        <w:tab/>
        <w:t>Sonoma</w:t>
      </w:r>
      <w:r w:rsidRPr="00E80868">
        <w:tab/>
      </w:r>
      <w:r w:rsidRPr="00E80868">
        <w:tab/>
      </w:r>
      <w:r w:rsidRPr="00E80868">
        <w:tab/>
        <w:t>Do not arbitrate</w:t>
      </w:r>
    </w:p>
    <w:p w:rsidR="00D3429D" w:rsidRDefault="00D3429D" w:rsidP="000B68FF">
      <w:pPr>
        <w:widowControl/>
        <w:tabs>
          <w:tab w:val="left" w:pos="720"/>
          <w:tab w:val="left" w:pos="990"/>
          <w:tab w:val="left" w:pos="1440"/>
          <w:tab w:val="left" w:pos="2160"/>
          <w:tab w:val="left" w:pos="4410"/>
          <w:tab w:val="left" w:pos="4680"/>
        </w:tabs>
        <w:autoSpaceDE/>
        <w:autoSpaceDN/>
        <w:adjustRightInd/>
        <w:spacing w:line="360" w:lineRule="auto"/>
      </w:pPr>
      <w:r w:rsidRPr="00E80868">
        <w:t>3.</w:t>
      </w:r>
      <w:r w:rsidRPr="00E80868">
        <w:tab/>
        <w:t>002-2010-407 (technicality)</w:t>
      </w:r>
      <w:r w:rsidRPr="00E80868">
        <w:tab/>
        <w:t>Long Beach</w:t>
      </w:r>
      <w:r w:rsidRPr="00E80868">
        <w:tab/>
      </w:r>
      <w:r w:rsidRPr="00E80868">
        <w:tab/>
      </w:r>
      <w:r w:rsidRPr="00E80868">
        <w:tab/>
        <w:t>Do not arbitrate</w:t>
      </w:r>
    </w:p>
    <w:p w:rsidR="00D3429D" w:rsidRPr="00E80868" w:rsidRDefault="00D3429D" w:rsidP="000B68FF">
      <w:pPr>
        <w:widowControl/>
        <w:tabs>
          <w:tab w:val="left" w:pos="720"/>
          <w:tab w:val="left" w:pos="1440"/>
          <w:tab w:val="left" w:pos="2160"/>
          <w:tab w:val="left" w:pos="4400"/>
        </w:tabs>
        <w:autoSpaceDE/>
        <w:autoSpaceDN/>
        <w:adjustRightInd/>
      </w:pPr>
      <w:r w:rsidRPr="00E80868">
        <w:rPr>
          <w:b/>
        </w:rPr>
        <w:t>Steward training:</w:t>
      </w:r>
      <w:r w:rsidRPr="00E80868">
        <w:t xml:space="preserve"> On next Saturday we will be doing our first BU 13 training at Cal State LA. I believe we have about six ESL instructors signed up. My thanks goes out to Gilbert for providing local chapter support. He is also working on adding a new BU 13 Representative position to his Executive Board. With the blessing of our Policy File Committee I have asked that Chapter 305, SF State, also add a new position to their board for BU 12 Head Start employees. In this way these groups will connect to what we do and be able to participate in our governing structure along with the representation we are currently providing. Training for units 2, 5, 7, and 9 is still technically on hold. If we get a new contract later this year we will be prepared to re-certify all our stewards in the new agreement. I am trying to meet the minimal needs of the campuses in this time of limbo by holding small, targeted trainings for newly appointed officers. If you have such a need, please contact me and I will do my best to help. </w:t>
      </w:r>
    </w:p>
    <w:p w:rsidR="00D3429D" w:rsidRPr="00E80868" w:rsidRDefault="00D3429D" w:rsidP="000B68FF">
      <w:pPr>
        <w:widowControl/>
        <w:tabs>
          <w:tab w:val="left" w:pos="720"/>
          <w:tab w:val="left" w:pos="1440"/>
          <w:tab w:val="left" w:pos="2160"/>
          <w:tab w:val="left" w:pos="4400"/>
        </w:tabs>
        <w:autoSpaceDE/>
        <w:autoSpaceDN/>
        <w:adjustRightInd/>
      </w:pPr>
    </w:p>
    <w:p w:rsidR="00D3429D" w:rsidRPr="00E80868" w:rsidRDefault="00D3429D" w:rsidP="000B68FF">
      <w:pPr>
        <w:widowControl/>
        <w:tabs>
          <w:tab w:val="left" w:pos="720"/>
          <w:tab w:val="left" w:pos="1440"/>
          <w:tab w:val="left" w:pos="2160"/>
          <w:tab w:val="left" w:pos="4400"/>
        </w:tabs>
        <w:autoSpaceDE/>
        <w:autoSpaceDN/>
        <w:adjustRightInd/>
      </w:pPr>
      <w:r w:rsidRPr="00E80868">
        <w:t xml:space="preserve">Thanks for your support. </w:t>
      </w:r>
    </w:p>
    <w:p w:rsidR="00D3429D" w:rsidRDefault="00D3429D" w:rsidP="000B68FF">
      <w:pPr>
        <w:widowControl/>
        <w:tabs>
          <w:tab w:val="left" w:pos="720"/>
          <w:tab w:val="left" w:pos="1440"/>
          <w:tab w:val="left" w:pos="2160"/>
          <w:tab w:val="left" w:pos="4400"/>
        </w:tabs>
        <w:autoSpaceDE/>
        <w:autoSpaceDN/>
        <w:adjustRightInd/>
        <w:rPr>
          <w:sz w:val="22"/>
          <w:szCs w:val="28"/>
        </w:rPr>
      </w:pPr>
    </w:p>
    <w:p w:rsidR="00D3429D" w:rsidRDefault="00D3429D" w:rsidP="00E8236E">
      <w:pPr>
        <w:tabs>
          <w:tab w:val="left" w:pos="0"/>
        </w:tabs>
        <w:ind w:left="5040" w:hanging="4320"/>
        <w:rPr>
          <w:b/>
          <w:bCs/>
        </w:rPr>
      </w:pPr>
    </w:p>
    <w:p w:rsidR="00D3429D" w:rsidRPr="00BC1ED3" w:rsidRDefault="00D3429D" w:rsidP="002930BB">
      <w:pPr>
        <w:tabs>
          <w:tab w:val="left" w:pos="-1440"/>
          <w:tab w:val="left" w:pos="720"/>
          <w:tab w:val="left" w:pos="2160"/>
          <w:tab w:val="left" w:pos="2880"/>
        </w:tabs>
        <w:ind w:left="5040" w:hanging="4320"/>
      </w:pPr>
      <w:r>
        <w:rPr>
          <w:b/>
          <w:bCs/>
        </w:rPr>
        <w:t>CSUEUBOD 20/11/3</w:t>
      </w:r>
      <w:r>
        <w:rPr>
          <w:b/>
          <w:bCs/>
        </w:rPr>
        <w:tab/>
      </w:r>
      <w:r>
        <w:rPr>
          <w:b/>
          <w:bCs/>
        </w:rPr>
        <w:tab/>
      </w:r>
      <w:r w:rsidRPr="00BC1ED3">
        <w:rPr>
          <w:b/>
          <w:bCs/>
        </w:rPr>
        <w:t>MOTION:</w:t>
      </w:r>
      <w:r>
        <w:tab/>
        <w:t xml:space="preserve">Tessy Reese second by Steve Mottaz - </w:t>
      </w:r>
      <w:r w:rsidRPr="00BC1ED3">
        <w:t xml:space="preserve">that the </w:t>
      </w:r>
      <w:r>
        <w:t>CSUEU BOD accepts Representation reports as presented.</w:t>
      </w:r>
    </w:p>
    <w:p w:rsidR="00D3429D" w:rsidRPr="00BC1ED3" w:rsidRDefault="00D3429D" w:rsidP="002930BB">
      <w:pPr>
        <w:tabs>
          <w:tab w:val="left" w:pos="-1440"/>
          <w:tab w:val="left" w:pos="2160"/>
          <w:tab w:val="left" w:pos="3600"/>
        </w:tabs>
        <w:ind w:left="5040" w:hanging="4320"/>
      </w:pPr>
    </w:p>
    <w:p w:rsidR="00D3429D" w:rsidRDefault="00D3429D" w:rsidP="002930BB">
      <w:pPr>
        <w:tabs>
          <w:tab w:val="left" w:pos="0"/>
        </w:tabs>
        <w:ind w:left="5040" w:hanging="4320"/>
        <w:rPr>
          <w:b/>
          <w:bCs/>
        </w:rPr>
      </w:pPr>
      <w:r w:rsidRPr="00BC1ED3">
        <w:rPr>
          <w:b/>
          <w:bCs/>
        </w:rPr>
        <w:tab/>
      </w:r>
      <w:r w:rsidRPr="00BC1ED3">
        <w:rPr>
          <w:b/>
          <w:bCs/>
        </w:rPr>
        <w:tab/>
      </w:r>
      <w:r w:rsidRPr="00BC1ED3">
        <w:rPr>
          <w:b/>
          <w:bCs/>
        </w:rPr>
        <w:tab/>
      </w:r>
      <w:r w:rsidRPr="00BC1ED3">
        <w:rPr>
          <w:b/>
          <w:bCs/>
        </w:rPr>
        <w:tab/>
        <w:t>PASSED</w:t>
      </w:r>
    </w:p>
    <w:p w:rsidR="00D3429D" w:rsidRDefault="00D3429D" w:rsidP="00531E88">
      <w:pPr>
        <w:tabs>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s>
        <w:ind w:left="720"/>
      </w:pPr>
    </w:p>
    <w:p w:rsidR="00D3429D" w:rsidRDefault="00D3429D" w:rsidP="00820F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s>
        <w:ind w:firstLine="720"/>
        <w:rPr>
          <w:b/>
        </w:rPr>
      </w:pPr>
    </w:p>
    <w:p w:rsidR="00D3429D" w:rsidRDefault="00D3429D" w:rsidP="00DE2E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s>
        <w:rPr>
          <w:b/>
        </w:rPr>
      </w:pPr>
      <w:r w:rsidRPr="00AF770D">
        <w:rPr>
          <w:b/>
        </w:rPr>
        <w:t>BUC 2</w:t>
      </w:r>
      <w:r>
        <w:rPr>
          <w:b/>
        </w:rPr>
        <w:t xml:space="preserve"> REPORT</w:t>
      </w:r>
      <w:r w:rsidRPr="00AF770D">
        <w:rPr>
          <w:b/>
        </w:rPr>
        <w:t>:</w:t>
      </w:r>
    </w:p>
    <w:p w:rsidR="00D3429D" w:rsidRDefault="00D3429D" w:rsidP="008C1127">
      <w:pPr>
        <w:tabs>
          <w:tab w:val="left" w:pos="585"/>
        </w:tabs>
        <w:ind w:left="720"/>
      </w:pPr>
    </w:p>
    <w:p w:rsidR="00D3429D" w:rsidRDefault="00D3429D" w:rsidP="002930BB">
      <w:pPr>
        <w:tabs>
          <w:tab w:val="left" w:pos="585"/>
        </w:tabs>
      </w:pPr>
      <w:r w:rsidRPr="0084714B">
        <w:rPr>
          <w:b/>
        </w:rPr>
        <w:t>Present:</w:t>
      </w:r>
      <w:r>
        <w:t xml:space="preserve">  Chair Tessy Reese, Vice Chair Pam Robertson, At-Large Members Kathi Cole, Pat Clanton, Lisa Bush, Susan Whitney.  Guests:  Jo-Ann Dapiran represented Sonoma, Shirley Staton represented Fresno, Lori Williams represented SLO, Jerry Saner and Steve Tillinghast represented Humboldt.  Staff assigned Teven Laxer.</w:t>
      </w:r>
    </w:p>
    <w:p w:rsidR="00D3429D" w:rsidRDefault="00D3429D" w:rsidP="002930BB">
      <w:pPr>
        <w:tabs>
          <w:tab w:val="left" w:pos="585"/>
        </w:tabs>
      </w:pPr>
    </w:p>
    <w:p w:rsidR="00D3429D" w:rsidRDefault="00D3429D" w:rsidP="002930BB">
      <w:pPr>
        <w:tabs>
          <w:tab w:val="left" w:pos="585"/>
        </w:tabs>
      </w:pPr>
      <w:r w:rsidRPr="0084714B">
        <w:rPr>
          <w:b/>
        </w:rPr>
        <w:t>Other Guests:</w:t>
      </w:r>
      <w:r>
        <w:t xml:space="preserve">  Robert Shorter a Health Program Specialist/FAM PACT with California Department of Public Health.</w:t>
      </w:r>
    </w:p>
    <w:p w:rsidR="00D3429D" w:rsidRDefault="00D3429D" w:rsidP="002930BB">
      <w:pPr>
        <w:tabs>
          <w:tab w:val="left" w:pos="585"/>
        </w:tabs>
      </w:pPr>
    </w:p>
    <w:p w:rsidR="00D3429D" w:rsidRPr="0084714B" w:rsidRDefault="00D3429D" w:rsidP="002930BB">
      <w:pPr>
        <w:tabs>
          <w:tab w:val="left" w:pos="585"/>
        </w:tabs>
        <w:rPr>
          <w:b/>
        </w:rPr>
      </w:pPr>
      <w:r w:rsidRPr="0084714B">
        <w:rPr>
          <w:b/>
        </w:rPr>
        <w:t xml:space="preserve">Hellos/Goodbyes - 3 new council members: </w:t>
      </w:r>
    </w:p>
    <w:p w:rsidR="00D3429D" w:rsidRDefault="00D3429D" w:rsidP="002930BB">
      <w:pPr>
        <w:tabs>
          <w:tab w:val="left" w:pos="585"/>
        </w:tabs>
      </w:pPr>
      <w:r>
        <w:t>Vicki Baingul/San Francisco has retired, Corina Carpiet/Long Beach has resigned and Lori Williams/SLO relinquished her position to become vice president at her chapter.</w:t>
      </w:r>
    </w:p>
    <w:p w:rsidR="00D3429D" w:rsidRDefault="00D3429D" w:rsidP="002930BB">
      <w:pPr>
        <w:tabs>
          <w:tab w:val="left" w:pos="585"/>
        </w:tabs>
      </w:pPr>
    </w:p>
    <w:p w:rsidR="00D3429D" w:rsidRDefault="00D3429D" w:rsidP="002930BB">
      <w:pPr>
        <w:tabs>
          <w:tab w:val="left" w:pos="585"/>
        </w:tabs>
      </w:pPr>
      <w:r w:rsidRPr="0084714B">
        <w:rPr>
          <w:b/>
        </w:rPr>
        <w:t>New bargaining unit council members:</w:t>
      </w:r>
      <w:r>
        <w:t xml:space="preserve">  Susan Whitney from Humboldt and Pat Clanton from Turlock.  They were introduced to the council.  Rojean Dominguez was also appointed to the council, but due to a conflicting conference was unable to attend.</w:t>
      </w:r>
    </w:p>
    <w:p w:rsidR="00D3429D" w:rsidRDefault="00D3429D" w:rsidP="002930BB">
      <w:pPr>
        <w:tabs>
          <w:tab w:val="left" w:pos="585"/>
        </w:tabs>
      </w:pPr>
    </w:p>
    <w:p w:rsidR="00D3429D" w:rsidRDefault="00D3429D" w:rsidP="002930BB">
      <w:pPr>
        <w:tabs>
          <w:tab w:val="left" w:pos="585"/>
        </w:tabs>
      </w:pPr>
      <w:r>
        <w:t>Robert Shorter, Health Program Specialist, Family PACT:</w:t>
      </w:r>
    </w:p>
    <w:p w:rsidR="00D3429D" w:rsidRDefault="00D3429D" w:rsidP="002930BB">
      <w:pPr>
        <w:tabs>
          <w:tab w:val="left" w:pos="585"/>
        </w:tabs>
      </w:pPr>
      <w:r>
        <w:t>Robert Shorter, Health Program Specialist from Family PACT, gave an extensive overview of the program and resources to questions regarding eligibility, enrollment and billing and opportunities of free on-site training.  Several questions/concerns were discussed and it was apparent there is a lot of misinformation.</w:t>
      </w:r>
    </w:p>
    <w:p w:rsidR="00D3429D" w:rsidRDefault="00D3429D" w:rsidP="002930BB">
      <w:pPr>
        <w:tabs>
          <w:tab w:val="left" w:pos="585"/>
        </w:tabs>
      </w:pPr>
    </w:p>
    <w:p w:rsidR="00D3429D" w:rsidRDefault="00D3429D" w:rsidP="002930BB">
      <w:pPr>
        <w:tabs>
          <w:tab w:val="left" w:pos="585"/>
        </w:tabs>
      </w:pPr>
      <w:r>
        <w:t xml:space="preserve">For clinical questions: </w:t>
      </w:r>
      <w:hyperlink r:id="rId21" w:history="1">
        <w:r w:rsidRPr="0090654D">
          <w:rPr>
            <w:rStyle w:val="Hyperlink"/>
          </w:rPr>
          <w:t>FAMPACT@cdph.ca.gov</w:t>
        </w:r>
      </w:hyperlink>
      <w:r>
        <w:t xml:space="preserve"> or 916-650-0414.</w:t>
      </w:r>
    </w:p>
    <w:p w:rsidR="00D3429D" w:rsidRDefault="00D3429D" w:rsidP="002930BB">
      <w:pPr>
        <w:tabs>
          <w:tab w:val="left" w:pos="585"/>
        </w:tabs>
      </w:pPr>
    </w:p>
    <w:p w:rsidR="00D3429D" w:rsidRDefault="00D3429D" w:rsidP="002930BB">
      <w:pPr>
        <w:tabs>
          <w:tab w:val="left" w:pos="585"/>
        </w:tabs>
      </w:pPr>
      <w:r>
        <w:t xml:space="preserve">Claims questions, billing issues: 800-555-5411 or he can be reached directly at 916-324-0389 or by e-mail at </w:t>
      </w:r>
      <w:hyperlink r:id="rId22" w:history="1">
        <w:r w:rsidRPr="0090654D">
          <w:rPr>
            <w:rStyle w:val="Hyperlink"/>
          </w:rPr>
          <w:t>Robert.Shorter@cdph.ca.gov</w:t>
        </w:r>
      </w:hyperlink>
      <w:r>
        <w:t xml:space="preserve"> .</w:t>
      </w:r>
    </w:p>
    <w:p w:rsidR="00D3429D" w:rsidRDefault="00D3429D" w:rsidP="002930BB">
      <w:pPr>
        <w:tabs>
          <w:tab w:val="left" w:pos="585"/>
        </w:tabs>
      </w:pPr>
    </w:p>
    <w:p w:rsidR="00D3429D" w:rsidRPr="0084714B" w:rsidRDefault="00D3429D" w:rsidP="002930BB">
      <w:pPr>
        <w:tabs>
          <w:tab w:val="left" w:pos="585"/>
        </w:tabs>
        <w:rPr>
          <w:b/>
        </w:rPr>
      </w:pPr>
      <w:r w:rsidRPr="0084714B">
        <w:rPr>
          <w:b/>
        </w:rPr>
        <w:t>Athletic Trainers/Overtime:</w:t>
      </w:r>
    </w:p>
    <w:p w:rsidR="00D3429D" w:rsidRDefault="00D3429D" w:rsidP="002930BB">
      <w:pPr>
        <w:tabs>
          <w:tab w:val="left" w:pos="585"/>
        </w:tabs>
      </w:pPr>
      <w:r>
        <w:t>There has been a problem of tracking overtime hours on some campuses.  We will contact our trainers to see if this is still an issue.  Teven will provide us with an updated list.</w:t>
      </w:r>
    </w:p>
    <w:p w:rsidR="00D3429D" w:rsidRDefault="00D3429D" w:rsidP="002930BB">
      <w:pPr>
        <w:tabs>
          <w:tab w:val="left" w:pos="585"/>
        </w:tabs>
      </w:pPr>
    </w:p>
    <w:p w:rsidR="00D3429D" w:rsidRPr="0084714B" w:rsidRDefault="00D3429D" w:rsidP="002930BB">
      <w:pPr>
        <w:tabs>
          <w:tab w:val="left" w:pos="585"/>
        </w:tabs>
        <w:rPr>
          <w:b/>
        </w:rPr>
      </w:pPr>
      <w:r w:rsidRPr="0084714B">
        <w:rPr>
          <w:b/>
        </w:rPr>
        <w:t>Health Center Policies:</w:t>
      </w:r>
    </w:p>
    <w:p w:rsidR="00D3429D" w:rsidRDefault="00D3429D" w:rsidP="002930BB">
      <w:pPr>
        <w:tabs>
          <w:tab w:val="left" w:pos="585"/>
        </w:tabs>
      </w:pPr>
      <w:r>
        <w:t>It was brought to our attention that policies may exist that affect wages, hours, or conditions of employment and the CSU may not have properly noticed the union.  This is a Meet and Confer issue and to ignore this is an unfair labor practice.</w:t>
      </w:r>
    </w:p>
    <w:p w:rsidR="00D3429D" w:rsidRDefault="00D3429D" w:rsidP="002930BB">
      <w:pPr>
        <w:tabs>
          <w:tab w:val="left" w:pos="585"/>
        </w:tabs>
      </w:pPr>
    </w:p>
    <w:p w:rsidR="00D3429D" w:rsidRPr="0084714B" w:rsidRDefault="00D3429D" w:rsidP="002930BB">
      <w:pPr>
        <w:tabs>
          <w:tab w:val="left" w:pos="585"/>
        </w:tabs>
        <w:rPr>
          <w:b/>
        </w:rPr>
      </w:pPr>
      <w:r w:rsidRPr="0084714B">
        <w:rPr>
          <w:b/>
        </w:rPr>
        <w:t>Occupational Work Group:</w:t>
      </w:r>
    </w:p>
    <w:p w:rsidR="00D3429D" w:rsidRDefault="00D3429D" w:rsidP="002930BB">
      <w:pPr>
        <w:tabs>
          <w:tab w:val="left" w:pos="585"/>
        </w:tabs>
      </w:pPr>
      <w:r>
        <w:t>We will be gathering information to see if there is interest in developing statewide occupational work groups to help address classification-specific interests/concerns.</w:t>
      </w:r>
    </w:p>
    <w:p w:rsidR="00D3429D" w:rsidRDefault="00D3429D" w:rsidP="002930BB">
      <w:pPr>
        <w:tabs>
          <w:tab w:val="left" w:pos="585"/>
        </w:tabs>
      </w:pPr>
    </w:p>
    <w:p w:rsidR="00D3429D" w:rsidRDefault="00D3429D" w:rsidP="002930BB">
      <w:pPr>
        <w:tabs>
          <w:tab w:val="left" w:pos="585"/>
        </w:tabs>
      </w:pPr>
      <w:r>
        <w:t>Meeting adjourned at 10:10 a.m.</w:t>
      </w:r>
    </w:p>
    <w:p w:rsidR="00D3429D" w:rsidRDefault="00D3429D" w:rsidP="00DE2E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s>
        <w:rPr>
          <w:b/>
        </w:rPr>
      </w:pPr>
    </w:p>
    <w:p w:rsidR="00D3429D" w:rsidRPr="00BC1ED3" w:rsidRDefault="00D3429D" w:rsidP="007D6166">
      <w:pPr>
        <w:tabs>
          <w:tab w:val="left" w:pos="-1440"/>
          <w:tab w:val="left" w:pos="720"/>
          <w:tab w:val="left" w:pos="2160"/>
          <w:tab w:val="left" w:pos="2880"/>
        </w:tabs>
        <w:ind w:left="5040" w:hanging="4320"/>
      </w:pPr>
      <w:r>
        <w:rPr>
          <w:b/>
          <w:bCs/>
        </w:rPr>
        <w:t>CSUEUBOD 21/11/3</w:t>
      </w:r>
      <w:r>
        <w:rPr>
          <w:b/>
          <w:bCs/>
        </w:rPr>
        <w:tab/>
      </w:r>
      <w:r>
        <w:rPr>
          <w:b/>
          <w:bCs/>
        </w:rPr>
        <w:tab/>
      </w:r>
      <w:r w:rsidRPr="00BC1ED3">
        <w:rPr>
          <w:b/>
          <w:bCs/>
        </w:rPr>
        <w:t>MOTION:</w:t>
      </w:r>
      <w:r>
        <w:tab/>
        <w:t xml:space="preserve">Tessy Reese second by Natalia Bremer - </w:t>
      </w:r>
      <w:r w:rsidRPr="00BC1ED3">
        <w:t xml:space="preserve">that the </w:t>
      </w:r>
      <w:r>
        <w:t>CSUEU BOD accepts the BUC 2, 5, 7 &amp; 9 reports as presented en toto.</w:t>
      </w:r>
    </w:p>
    <w:p w:rsidR="00D3429D" w:rsidRPr="00BC1ED3" w:rsidRDefault="00D3429D" w:rsidP="007D6166">
      <w:pPr>
        <w:tabs>
          <w:tab w:val="left" w:pos="-1440"/>
          <w:tab w:val="left" w:pos="2160"/>
          <w:tab w:val="left" w:pos="3600"/>
        </w:tabs>
        <w:ind w:left="5040" w:hanging="4320"/>
      </w:pPr>
    </w:p>
    <w:p w:rsidR="00D3429D" w:rsidRDefault="00D3429D" w:rsidP="007D6166">
      <w:pPr>
        <w:tabs>
          <w:tab w:val="left" w:pos="0"/>
        </w:tabs>
        <w:ind w:left="5040" w:hanging="4320"/>
        <w:rPr>
          <w:b/>
          <w:bCs/>
        </w:rPr>
      </w:pPr>
      <w:r w:rsidRPr="00BC1ED3">
        <w:rPr>
          <w:b/>
          <w:bCs/>
        </w:rPr>
        <w:tab/>
      </w:r>
      <w:r w:rsidRPr="00BC1ED3">
        <w:rPr>
          <w:b/>
          <w:bCs/>
        </w:rPr>
        <w:tab/>
      </w:r>
      <w:r w:rsidRPr="00BC1ED3">
        <w:rPr>
          <w:b/>
          <w:bCs/>
        </w:rPr>
        <w:tab/>
      </w:r>
      <w:r w:rsidRPr="00BC1ED3">
        <w:rPr>
          <w:b/>
          <w:bCs/>
        </w:rPr>
        <w:tab/>
        <w:t>PASSED</w:t>
      </w:r>
    </w:p>
    <w:p w:rsidR="00D3429D" w:rsidRDefault="00D3429D" w:rsidP="00DE2E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s>
        <w:rPr>
          <w:b/>
        </w:rPr>
      </w:pPr>
    </w:p>
    <w:p w:rsidR="00D3429D" w:rsidRPr="00AF770D" w:rsidRDefault="00D3429D" w:rsidP="00DE2E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s>
        <w:rPr>
          <w:b/>
        </w:rPr>
      </w:pPr>
    </w:p>
    <w:p w:rsidR="00D3429D" w:rsidRDefault="00D3429D" w:rsidP="00AF77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s>
      </w:pPr>
    </w:p>
    <w:p w:rsidR="00D3429D" w:rsidRPr="004A4142" w:rsidRDefault="00D3429D" w:rsidP="00AF77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s>
        <w:rPr>
          <w:b/>
          <w:u w:val="single"/>
        </w:rPr>
      </w:pPr>
      <w:r w:rsidRPr="004A4142">
        <w:rPr>
          <w:b/>
          <w:u w:val="single"/>
        </w:rPr>
        <w:t>BUC 5 REPORT:</w:t>
      </w:r>
    </w:p>
    <w:p w:rsidR="00D3429D" w:rsidRDefault="00D3429D" w:rsidP="00AF77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s>
        <w:rPr>
          <w:b/>
        </w:rPr>
      </w:pPr>
    </w:p>
    <w:p w:rsidR="00D3429D" w:rsidRDefault="00D3429D" w:rsidP="001D616F">
      <w:pPr>
        <w:widowControl/>
        <w:autoSpaceDE/>
        <w:autoSpaceDN/>
        <w:adjustRightInd/>
        <w:spacing w:before="240"/>
        <w:ind w:right="-540"/>
      </w:pPr>
      <w:r>
        <w:t>Council Members: Sharon Cunningham, Chair (SDSU); Rick Berry; Vice Chair (CSUSB): Jose Rico (SJSU) ; Angel Melendez (CSU Fresno); Michael Chavez (CSU Stanislaus); Jerry Saner (Humboldt)    Excused:  Kenneth Coleman (Fullerton).</w:t>
      </w:r>
    </w:p>
    <w:p w:rsidR="00D3429D" w:rsidRDefault="00D3429D" w:rsidP="001D616F">
      <w:pPr>
        <w:widowControl/>
        <w:autoSpaceDE/>
        <w:autoSpaceDN/>
        <w:adjustRightInd/>
        <w:spacing w:before="240"/>
        <w:ind w:right="-540"/>
      </w:pPr>
    </w:p>
    <w:p w:rsidR="00D3429D" w:rsidRDefault="00D3429D" w:rsidP="001D616F">
      <w:pPr>
        <w:widowControl/>
        <w:autoSpaceDE/>
        <w:autoSpaceDN/>
        <w:adjustRightInd/>
        <w:ind w:right="-540"/>
      </w:pPr>
      <w:r>
        <w:t>Unit 5 reps: Frank Williams (CSUS); Marie De La Cruz (East Bay);Diane Hood (Chico); Frank Hernandez (Maritime)</w:t>
      </w:r>
    </w:p>
    <w:p w:rsidR="00D3429D" w:rsidRDefault="00D3429D" w:rsidP="001D616F">
      <w:pPr>
        <w:widowControl/>
        <w:autoSpaceDE/>
        <w:autoSpaceDN/>
        <w:adjustRightInd/>
        <w:ind w:right="-540"/>
      </w:pPr>
    </w:p>
    <w:p w:rsidR="00D3429D" w:rsidRDefault="00D3429D" w:rsidP="001D616F">
      <w:pPr>
        <w:widowControl/>
        <w:autoSpaceDE/>
        <w:autoSpaceDN/>
        <w:adjustRightInd/>
        <w:ind w:right="-540"/>
      </w:pPr>
      <w:r>
        <w:t>Guests:  Pat Gantt, President, CSUEU; Russell Kilday-Hicks, Vice President of Representation; CSUEU; Gilbert Garcia (LA); Diana Balli (CSULA); Chuck Constantine (Maritime);Natalie Bremer (SFSU); Richard Duarte (CSULB); Linda Nunez (LA); Nancy Escalante( LA) Christina Valero (SFSU)..   Staff:  Lois Kugelmass</w:t>
      </w:r>
    </w:p>
    <w:p w:rsidR="00D3429D" w:rsidRDefault="00D3429D" w:rsidP="001D616F">
      <w:pPr>
        <w:widowControl/>
        <w:autoSpaceDE/>
        <w:autoSpaceDN/>
        <w:adjustRightInd/>
        <w:ind w:right="-540"/>
      </w:pPr>
    </w:p>
    <w:p w:rsidR="00D3429D" w:rsidRDefault="00D3429D" w:rsidP="001D616F">
      <w:pPr>
        <w:widowControl/>
        <w:autoSpaceDE/>
        <w:autoSpaceDN/>
        <w:adjustRightInd/>
        <w:ind w:right="-540"/>
      </w:pPr>
      <w:r>
        <w:t>Chair Sharon Cunningham called the meeting to order and introduced members and guests.</w:t>
      </w:r>
    </w:p>
    <w:p w:rsidR="00D3429D" w:rsidRDefault="00D3429D" w:rsidP="001D616F">
      <w:pPr>
        <w:widowControl/>
        <w:autoSpaceDE/>
        <w:autoSpaceDN/>
        <w:adjustRightInd/>
        <w:ind w:right="-540"/>
      </w:pPr>
    </w:p>
    <w:p w:rsidR="00D3429D" w:rsidRPr="001D616F" w:rsidRDefault="00D3429D" w:rsidP="001D616F">
      <w:pPr>
        <w:widowControl/>
        <w:autoSpaceDE/>
        <w:autoSpaceDN/>
        <w:adjustRightInd/>
        <w:ind w:right="-540"/>
        <w:rPr>
          <w:b/>
        </w:rPr>
      </w:pPr>
      <w:r w:rsidRPr="001D616F">
        <w:rPr>
          <w:b/>
        </w:rPr>
        <w:t xml:space="preserve">Campaign Against Contracting Out </w:t>
      </w:r>
    </w:p>
    <w:p w:rsidR="00D3429D" w:rsidRPr="001D616F" w:rsidRDefault="00D3429D" w:rsidP="001D616F">
      <w:pPr>
        <w:widowControl/>
        <w:autoSpaceDE/>
        <w:autoSpaceDN/>
        <w:adjustRightInd/>
        <w:ind w:right="-540"/>
        <w:rPr>
          <w:b/>
        </w:rPr>
      </w:pPr>
    </w:p>
    <w:p w:rsidR="00D3429D" w:rsidRDefault="00D3429D" w:rsidP="001D616F">
      <w:pPr>
        <w:widowControl/>
        <w:autoSpaceDE/>
        <w:autoSpaceDN/>
        <w:adjustRightInd/>
        <w:ind w:right="-540"/>
      </w:pPr>
      <w:r>
        <w:t>Unit 5 is losing jobs through out-sourcing to contractors and the loss of jurisdiction to student assistants and the Foundations. We must campaign to keep our work.  Long Beach has gone from 146 to 42 members; Sacramento has gone from120 to 60; Humboldt has gone from 80 custodians to 32 custodians.    Sharon and the representatives from LA discussed the effort we made to expose the waste, conflicts of interest and abuse by management, including the public commercial endorsement of contractors by LA and LB management. Lois distributed a sample letter for members to document and report when they see contractors and sample grievances and information requests.   We rolled back of contracting at LA and achieved other victories at East Bay and San Bernardino. We need to continue to challenge and fight all contracting; to file grievances over the lack of notification of contracts and research on the contractors and their practices.  Complaints can be filed over violations of the CSU Policy.  Examples are needed to support bargaining and legislation.</w:t>
      </w:r>
    </w:p>
    <w:p w:rsidR="00D3429D" w:rsidRDefault="00D3429D" w:rsidP="001D616F">
      <w:pPr>
        <w:widowControl/>
        <w:autoSpaceDE/>
        <w:autoSpaceDN/>
        <w:adjustRightInd/>
        <w:ind w:right="-540"/>
      </w:pPr>
    </w:p>
    <w:p w:rsidR="00D3429D" w:rsidRDefault="00D3429D" w:rsidP="001D616F">
      <w:pPr>
        <w:widowControl/>
        <w:autoSpaceDE/>
        <w:autoSpaceDN/>
        <w:adjustRightInd/>
        <w:ind w:right="-540"/>
      </w:pPr>
      <w:r>
        <w:t xml:space="preserve">Pat Gantt and Russell Kilday Hicks reports about the state budget as well as the support for the </w:t>
      </w:r>
    </w:p>
    <w:p w:rsidR="00D3429D" w:rsidRDefault="00D3429D" w:rsidP="001D616F">
      <w:pPr>
        <w:widowControl/>
        <w:autoSpaceDE/>
        <w:autoSpaceDN/>
        <w:adjustRightInd/>
        <w:ind w:right="-540"/>
      </w:pPr>
      <w:r>
        <w:t>Fight against contracting.</w:t>
      </w:r>
    </w:p>
    <w:p w:rsidR="00D3429D" w:rsidRDefault="00D3429D" w:rsidP="001D616F">
      <w:pPr>
        <w:widowControl/>
        <w:autoSpaceDE/>
        <w:autoSpaceDN/>
        <w:adjustRightInd/>
        <w:ind w:right="-540"/>
      </w:pPr>
    </w:p>
    <w:p w:rsidR="00D3429D" w:rsidRPr="001D616F" w:rsidRDefault="00D3429D" w:rsidP="001D616F">
      <w:pPr>
        <w:widowControl/>
        <w:autoSpaceDE/>
        <w:autoSpaceDN/>
        <w:adjustRightInd/>
        <w:ind w:right="-540"/>
        <w:rPr>
          <w:b/>
        </w:rPr>
      </w:pPr>
      <w:r w:rsidRPr="001D616F">
        <w:rPr>
          <w:b/>
        </w:rPr>
        <w:t>Taking on Unit 5 issues</w:t>
      </w:r>
    </w:p>
    <w:p w:rsidR="00D3429D" w:rsidRPr="001D616F" w:rsidRDefault="00D3429D" w:rsidP="001D616F">
      <w:pPr>
        <w:widowControl/>
        <w:autoSpaceDE/>
        <w:autoSpaceDN/>
        <w:adjustRightInd/>
        <w:ind w:right="-540"/>
        <w:rPr>
          <w:b/>
        </w:rPr>
      </w:pPr>
    </w:p>
    <w:p w:rsidR="00D3429D" w:rsidRDefault="00D3429D" w:rsidP="001D616F">
      <w:pPr>
        <w:widowControl/>
        <w:autoSpaceDE/>
        <w:autoSpaceDN/>
        <w:adjustRightInd/>
        <w:ind w:right="-540"/>
      </w:pPr>
      <w:r>
        <w:t xml:space="preserve">There was considerable exchange about workload and how to deal with square footage, cleaning levels and shift changes. At Maritime, they not only have the classrooms and facilities to clean, but also the ship.  Sacramento has been engaged in a fight over a change in work shifts which interfered with work and also contributed to a crisis in campus safety.  Frank Williams reported that the manager who was responsible for them is retiring (congratulations!)  Maritime reported on new IRPs being issued.  Chico and Fresno are instituting training programs, which will be discussed at the next meeting.  Marie De La Cruz reported that a new manger has brought in new policies and is writing up more people.  Sharon suggested that we review the policies to see if we should demand a meet and confer.  Mike Chavez is experiencing retaliation for his union advocacy and has filed an unfair labor practice with PERB.  Jose Rico reported an abusive manager at SJSU, including probable sexual harassment by that manger. The Union has a duty to stop this.  The Union has been successful in a health and safety grievance against SFSA regarding the spraying of chemicals.  </w:t>
      </w:r>
    </w:p>
    <w:p w:rsidR="00D3429D" w:rsidRDefault="00D3429D" w:rsidP="001D616F">
      <w:pPr>
        <w:widowControl/>
        <w:autoSpaceDE/>
        <w:autoSpaceDN/>
        <w:adjustRightInd/>
        <w:ind w:right="-540"/>
      </w:pPr>
    </w:p>
    <w:p w:rsidR="00D3429D" w:rsidRDefault="00D3429D" w:rsidP="001D616F">
      <w:pPr>
        <w:widowControl/>
        <w:autoSpaceDE/>
        <w:autoSpaceDN/>
        <w:adjustRightInd/>
        <w:ind w:right="-540"/>
      </w:pPr>
      <w:r>
        <w:t>Sharon asked Unit 5 representative to let her know if they would be interested in serving on the Council.  Those members at large who have two unexcused absences shall be sent a letter to remind them of their responsibilities and ask them if they intend to continue.</w:t>
      </w:r>
    </w:p>
    <w:p w:rsidR="00D3429D" w:rsidRDefault="00D3429D" w:rsidP="00AF77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s>
        <w:rPr>
          <w:b/>
        </w:rPr>
      </w:pPr>
    </w:p>
    <w:p w:rsidR="00D3429D" w:rsidRDefault="00D3429D" w:rsidP="00AF77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s>
        <w:rPr>
          <w:b/>
        </w:rPr>
      </w:pPr>
    </w:p>
    <w:p w:rsidR="00D3429D" w:rsidRPr="008B6B51" w:rsidRDefault="00D3429D" w:rsidP="008B6B51">
      <w:pPr>
        <w:rPr>
          <w:b/>
          <w:u w:val="single"/>
        </w:rPr>
      </w:pPr>
      <w:r w:rsidRPr="008B6B51">
        <w:rPr>
          <w:b/>
          <w:u w:val="single"/>
        </w:rPr>
        <w:t>BUC 7 REPORT:</w:t>
      </w:r>
    </w:p>
    <w:p w:rsidR="00D3429D" w:rsidRDefault="00D3429D" w:rsidP="008B6B51">
      <w:pPr>
        <w:rPr>
          <w:u w:val="single"/>
        </w:rPr>
      </w:pPr>
    </w:p>
    <w:p w:rsidR="00D3429D" w:rsidRDefault="00D3429D" w:rsidP="008B6B51">
      <w:r w:rsidRPr="008B6B51">
        <w:rPr>
          <w:b/>
        </w:rPr>
        <w:t>Members:</w:t>
      </w:r>
      <w:r w:rsidRPr="00DE2A65">
        <w:t xml:space="preserve">  Mike Brandt, Chair; Joh</w:t>
      </w:r>
      <w:r>
        <w:t>n Orr, Vice Chair; Dawn McCulley</w:t>
      </w:r>
      <w:r w:rsidRPr="00DE2A65">
        <w:t>; Rocky Sanche</w:t>
      </w:r>
      <w:r>
        <w:t>z</w:t>
      </w:r>
      <w:r w:rsidRPr="00DE2A65">
        <w:t>; Joseph Jelincic; Linda Nunez; Gilbert Villareal George Ball; John Orr.</w:t>
      </w:r>
    </w:p>
    <w:p w:rsidR="00D3429D" w:rsidRDefault="00D3429D" w:rsidP="008B6B51"/>
    <w:p w:rsidR="00D3429D" w:rsidRDefault="00D3429D" w:rsidP="008B6B51">
      <w:r w:rsidRPr="00DE2A65">
        <w:rPr>
          <w:b/>
        </w:rPr>
        <w:t xml:space="preserve">Unit 7 members:  </w:t>
      </w:r>
      <w:r w:rsidRPr="008B6B51">
        <w:t>Shirley Staton; Pat Heath; Jennifer O’Neal Watts; Silvia Flores; Janet Gonzales; Nadine Mendoza; Joseph Small; Lucy Escalante; Donna Melendez; Debbie Blair; Diego Campos; Joan Kennedy</w:t>
      </w:r>
      <w:r>
        <w:t>.</w:t>
      </w:r>
    </w:p>
    <w:p w:rsidR="00D3429D" w:rsidRDefault="00D3429D" w:rsidP="008B6B51"/>
    <w:p w:rsidR="00D3429D" w:rsidRDefault="00D3429D" w:rsidP="008B6B51">
      <w:r>
        <w:rPr>
          <w:b/>
        </w:rPr>
        <w:br w:type="page"/>
      </w:r>
      <w:r w:rsidRPr="00DE2A65">
        <w:rPr>
          <w:b/>
        </w:rPr>
        <w:t xml:space="preserve">Guests: </w:t>
      </w:r>
      <w:r w:rsidRPr="008B6B51">
        <w:t>Pat Gantt, President; Russell Kilday-Hicks, VP of Representation; Steve Mottaz; Vivian Mendoza</w:t>
      </w:r>
      <w:r>
        <w:t>.</w:t>
      </w:r>
    </w:p>
    <w:p w:rsidR="00D3429D" w:rsidRDefault="00D3429D" w:rsidP="008B6B51"/>
    <w:p w:rsidR="00D3429D" w:rsidRDefault="00D3429D" w:rsidP="008B6B51">
      <w:r>
        <w:t>Call to Order</w:t>
      </w:r>
    </w:p>
    <w:p w:rsidR="00D3429D" w:rsidRDefault="00D3429D" w:rsidP="008B6B51"/>
    <w:p w:rsidR="00D3429D" w:rsidRDefault="00D3429D" w:rsidP="008B6B51">
      <w:r w:rsidRPr="008B6B51">
        <w:t>Introductions (Members and guests):  Council members (6)  and were all in attendance. Only council that has its original members.</w:t>
      </w:r>
    </w:p>
    <w:p w:rsidR="00D3429D" w:rsidRPr="008B6B51" w:rsidRDefault="00D3429D" w:rsidP="008B6B51"/>
    <w:p w:rsidR="00D3429D" w:rsidRDefault="00D3429D" w:rsidP="008B6B51">
      <w:r w:rsidRPr="008B6B51">
        <w:t>Changes to the Council</w:t>
      </w:r>
    </w:p>
    <w:p w:rsidR="00D3429D" w:rsidRPr="008B6B51" w:rsidRDefault="00D3429D" w:rsidP="008B6B51"/>
    <w:p w:rsidR="00D3429D" w:rsidRDefault="00D3429D" w:rsidP="008B6B51">
      <w:r w:rsidRPr="008B6B51">
        <w:t>Sunshine proposal has been submitted.</w:t>
      </w:r>
    </w:p>
    <w:p w:rsidR="00D3429D" w:rsidRPr="008B6B51" w:rsidRDefault="00D3429D" w:rsidP="008B6B51"/>
    <w:p w:rsidR="00D3429D" w:rsidRDefault="00D3429D" w:rsidP="008B6B51">
      <w:r w:rsidRPr="008B6B51">
        <w:t>From this point on will be deciding how to proportion out duties and make use of council members’ strengths to take advantage of the wealth of experience.</w:t>
      </w:r>
    </w:p>
    <w:p w:rsidR="00D3429D" w:rsidRPr="008B6B51" w:rsidRDefault="00D3429D" w:rsidP="008B6B51"/>
    <w:p w:rsidR="00D3429D" w:rsidRDefault="00D3429D" w:rsidP="008B6B51">
      <w:r w:rsidRPr="008B6B51">
        <w:t>We need to go out to the campuses and approach problems that people have faced in the past and use that to better</w:t>
      </w:r>
      <w:r w:rsidRPr="00DE2A65">
        <w:t xml:space="preserve"> bargain and to be able to clarify issues.  Approach people who have filed grievances and take a look  at them to better understand.</w:t>
      </w:r>
    </w:p>
    <w:p w:rsidR="00D3429D" w:rsidRPr="00DE2A65" w:rsidRDefault="00D3429D" w:rsidP="008B6B51"/>
    <w:p w:rsidR="00D3429D" w:rsidRDefault="00D3429D" w:rsidP="00356C80">
      <w:r w:rsidRPr="00DE2A65">
        <w:t>Council members will be asked to approach people that have filed grievances or complaints and meet with them and see who would be able to come forward and speak up on their issues.</w:t>
      </w:r>
    </w:p>
    <w:p w:rsidR="00D3429D" w:rsidRPr="00DE2A65" w:rsidRDefault="00D3429D" w:rsidP="00356C80"/>
    <w:p w:rsidR="00D3429D" w:rsidRPr="00DE2A65" w:rsidRDefault="00D3429D" w:rsidP="00356C80">
      <w:r w:rsidRPr="00DE2A65">
        <w:t xml:space="preserve">Bargaining will not take place entirely at the Chancellor’s office due to unfair “home field advantage.” One reason will be to bring the balance to the campuses as opposed to the closed quarters at the Chancellor’s office.  Another reason is to allow campuses to mobilize each campus and bring forth people to come forward and talk about their issues for a few minutes during the meet and confer sessions.  </w:t>
      </w:r>
    </w:p>
    <w:p w:rsidR="00D3429D" w:rsidRDefault="00D3429D" w:rsidP="00356C80">
      <w:r w:rsidRPr="00DE2A65">
        <w:t>The Bargaining team will provide council members about issues to be discussed and will defer to the council members to research on the issues. John and Mike will be at each campus to assist council members during the process, but council members will have to do a lot of work as well.</w:t>
      </w:r>
    </w:p>
    <w:p w:rsidR="00D3429D" w:rsidRPr="00DE2A65" w:rsidRDefault="00D3429D" w:rsidP="00356C80"/>
    <w:p w:rsidR="00D3429D" w:rsidRDefault="00D3429D" w:rsidP="00356C80">
      <w:r w:rsidRPr="00DE2A65">
        <w:t>Council members will update their members with limited and carefully presented information to keep the members aware of what is going on.</w:t>
      </w:r>
    </w:p>
    <w:p w:rsidR="00D3429D" w:rsidRPr="00DE2A65" w:rsidRDefault="00D3429D" w:rsidP="00356C80"/>
    <w:p w:rsidR="00D3429D" w:rsidRDefault="00D3429D" w:rsidP="00356C80">
      <w:r w:rsidRPr="00DE2A65">
        <w:t>List of campuses in which Bargaining will take place are as follows (All dates and locations subject to change):</w:t>
      </w:r>
    </w:p>
    <w:p w:rsidR="00D3429D" w:rsidRPr="00DE2A65" w:rsidRDefault="00D3429D" w:rsidP="00356C80"/>
    <w:p w:rsidR="00D3429D" w:rsidRPr="00DE2A65" w:rsidRDefault="00D3429D" w:rsidP="008B6B51">
      <w:pPr>
        <w:numPr>
          <w:ilvl w:val="0"/>
          <w:numId w:val="42"/>
        </w:numPr>
      </w:pPr>
      <w:r w:rsidRPr="00DE2A65">
        <w:t>April 27, 28 – Fresno (May possibly start on the 26</w:t>
      </w:r>
      <w:r w:rsidRPr="00DE2A65">
        <w:rPr>
          <w:vertAlign w:val="superscript"/>
        </w:rPr>
        <w:t>th</w:t>
      </w:r>
      <w:r w:rsidRPr="00DE2A65">
        <w:t>)</w:t>
      </w:r>
    </w:p>
    <w:p w:rsidR="00D3429D" w:rsidRPr="00DE2A65" w:rsidRDefault="00D3429D" w:rsidP="008B6B51">
      <w:pPr>
        <w:numPr>
          <w:ilvl w:val="0"/>
          <w:numId w:val="42"/>
        </w:numPr>
      </w:pPr>
      <w:r w:rsidRPr="00DE2A65">
        <w:t>May 3-5 – Los Angeles (Contracting Out)</w:t>
      </w:r>
    </w:p>
    <w:p w:rsidR="00D3429D" w:rsidRPr="00DE2A65" w:rsidRDefault="00D3429D" w:rsidP="008B6B51">
      <w:pPr>
        <w:numPr>
          <w:ilvl w:val="0"/>
          <w:numId w:val="42"/>
        </w:numPr>
      </w:pPr>
      <w:r w:rsidRPr="00DE2A65">
        <w:t>May 17-19 – Sacramento</w:t>
      </w:r>
    </w:p>
    <w:p w:rsidR="00D3429D" w:rsidRPr="00DE2A65" w:rsidRDefault="00D3429D" w:rsidP="008B6B51">
      <w:pPr>
        <w:numPr>
          <w:ilvl w:val="0"/>
          <w:numId w:val="42"/>
        </w:numPr>
      </w:pPr>
      <w:r w:rsidRPr="00DE2A65">
        <w:t>June 7-9 – San Diego</w:t>
      </w:r>
    </w:p>
    <w:p w:rsidR="00D3429D" w:rsidRPr="00DE2A65" w:rsidRDefault="00D3429D" w:rsidP="008B6B51">
      <w:pPr>
        <w:numPr>
          <w:ilvl w:val="0"/>
          <w:numId w:val="42"/>
        </w:numPr>
      </w:pPr>
      <w:r w:rsidRPr="00DE2A65">
        <w:t>June 13-16 – San Jose</w:t>
      </w:r>
    </w:p>
    <w:p w:rsidR="00D3429D" w:rsidRPr="00DE2A65" w:rsidRDefault="00D3429D" w:rsidP="008B6B51">
      <w:pPr>
        <w:numPr>
          <w:ilvl w:val="0"/>
          <w:numId w:val="42"/>
        </w:numPr>
      </w:pPr>
      <w:r w:rsidRPr="00DE2A65">
        <w:t>June 28-30 – Fullerton</w:t>
      </w:r>
    </w:p>
    <w:p w:rsidR="00D3429D" w:rsidRPr="00DE2A65" w:rsidRDefault="00D3429D" w:rsidP="008B6B51">
      <w:pPr>
        <w:numPr>
          <w:ilvl w:val="0"/>
          <w:numId w:val="42"/>
        </w:numPr>
      </w:pPr>
      <w:r w:rsidRPr="00DE2A65">
        <w:t>July 5-7 – San Francisco</w:t>
      </w:r>
    </w:p>
    <w:p w:rsidR="00D3429D" w:rsidRPr="00DE2A65" w:rsidRDefault="00D3429D" w:rsidP="008B6B51">
      <w:pPr>
        <w:numPr>
          <w:ilvl w:val="0"/>
          <w:numId w:val="42"/>
        </w:numPr>
      </w:pPr>
      <w:r w:rsidRPr="00DE2A65">
        <w:t>July 13-15 – Long Beach</w:t>
      </w:r>
    </w:p>
    <w:p w:rsidR="00D3429D" w:rsidRPr="00DE2A65" w:rsidRDefault="00D3429D" w:rsidP="00356C80">
      <w:r>
        <w:br w:type="page"/>
      </w:r>
    </w:p>
    <w:p w:rsidR="00D3429D" w:rsidRPr="00DE2A65" w:rsidRDefault="00D3429D" w:rsidP="00356C80">
      <w:r w:rsidRPr="00DE2A65">
        <w:t>If John or Mike are not available, some council members will be asked to step up if needed.</w:t>
      </w:r>
    </w:p>
    <w:p w:rsidR="00D3429D" w:rsidRDefault="00D3429D" w:rsidP="00356C80">
      <w:r w:rsidRPr="00DE2A65">
        <w:t>John’s assumptions are that with twice the amount of cuts, there is a high probability there might be layoffs.  Contingent upon the election.</w:t>
      </w:r>
    </w:p>
    <w:p w:rsidR="00D3429D" w:rsidRDefault="00D3429D" w:rsidP="00356C80"/>
    <w:p w:rsidR="00D3429D" w:rsidRPr="00DE2A65" w:rsidRDefault="00D3429D" w:rsidP="00356C80">
      <w:r w:rsidRPr="00DE2A65">
        <w:t>If cuts are deep enough, the possibility is that all campuses may be in layoff bargaining.</w:t>
      </w:r>
    </w:p>
    <w:p w:rsidR="00D3429D" w:rsidRPr="00DE2A65" w:rsidRDefault="00D3429D" w:rsidP="00356C80">
      <w:r w:rsidRPr="00DE2A65">
        <w:t xml:space="preserve">Bear in mind that the </w:t>
      </w:r>
      <w:r>
        <w:t>$</w:t>
      </w:r>
      <w:r w:rsidRPr="00DE2A65">
        <w:t>500 million will not come out entirely for staff.  The majority will be CFA.  Once departments start closing, there will be a domino effect towards staff.</w:t>
      </w:r>
    </w:p>
    <w:p w:rsidR="00D3429D" w:rsidRPr="00DE2A65" w:rsidRDefault="00D3429D" w:rsidP="00356C80">
      <w:pPr>
        <w:pStyle w:val="Heading3"/>
        <w:rPr>
          <w:rFonts w:ascii="Times New Roman" w:hAnsi="Times New Roman"/>
          <w:sz w:val="24"/>
          <w:szCs w:val="24"/>
        </w:rPr>
      </w:pPr>
      <w:r w:rsidRPr="00DE2A65">
        <w:rPr>
          <w:rFonts w:ascii="Times New Roman" w:hAnsi="Times New Roman"/>
          <w:sz w:val="24"/>
          <w:szCs w:val="24"/>
        </w:rPr>
        <w:t>Pat Gantt - Budget</w:t>
      </w:r>
    </w:p>
    <w:p w:rsidR="00D3429D" w:rsidRDefault="00D3429D" w:rsidP="00356C80">
      <w:r w:rsidRPr="00DE2A65">
        <w:t xml:space="preserve">Budget </w:t>
      </w:r>
      <w:r>
        <w:t xml:space="preserve">– $500 million </w:t>
      </w:r>
      <w:r w:rsidRPr="00DE2A65">
        <w:t>cut, number will not change.  Unallocated cuts, so the money is flexible and the staff hit will be minimized.  Bad news is 9 campuses were hit with layoffs, good news is that bigger campuses or better budget managed ones were able to avert layoffs.</w:t>
      </w:r>
    </w:p>
    <w:p w:rsidR="00D3429D" w:rsidRPr="00DE2A65" w:rsidRDefault="00D3429D" w:rsidP="00356C80"/>
    <w:p w:rsidR="00D3429D" w:rsidRDefault="00D3429D" w:rsidP="00356C80">
      <w:r w:rsidRPr="00DE2A65">
        <w:t xml:space="preserve">Actual impact is really only a </w:t>
      </w:r>
      <w:r>
        <w:t>$</w:t>
      </w:r>
      <w:r w:rsidRPr="00DE2A65">
        <w:t>400 million cut.  About half the campuses seem to think they may be able to absorb the cut without layoffs.</w:t>
      </w:r>
    </w:p>
    <w:p w:rsidR="00D3429D" w:rsidRPr="00DE2A65" w:rsidRDefault="00D3429D" w:rsidP="00356C80"/>
    <w:p w:rsidR="00D3429D" w:rsidRDefault="00D3429D" w:rsidP="00356C80">
      <w:r w:rsidRPr="00DE2A65">
        <w:t>Enrollment targets are being given, some campuses may be allowed to increase and some may not.  That is a back and forth thing.  Cost of instruction per student is a key criteria point to work on budget.</w:t>
      </w:r>
    </w:p>
    <w:p w:rsidR="00D3429D" w:rsidRPr="00DE2A65" w:rsidRDefault="00D3429D" w:rsidP="00356C80"/>
    <w:p w:rsidR="00D3429D" w:rsidRDefault="00D3429D" w:rsidP="00356C80">
      <w:r w:rsidRPr="00DE2A65">
        <w:t xml:space="preserve">Different campuses approach it differently.  Impacted programs, campus popularity, class times or simply ease of recruitment. </w:t>
      </w:r>
    </w:p>
    <w:p w:rsidR="00D3429D" w:rsidRPr="00DE2A65" w:rsidRDefault="00D3429D" w:rsidP="00356C80"/>
    <w:p w:rsidR="00D3429D" w:rsidRPr="00DE2A65" w:rsidRDefault="00D3429D" w:rsidP="00356C80">
      <w:r w:rsidRPr="00DE2A65">
        <w:t>University does not have furloughs as an option unless layoffs are needed systemwide.</w:t>
      </w:r>
    </w:p>
    <w:p w:rsidR="00D3429D" w:rsidRDefault="00D3429D" w:rsidP="00356C80">
      <w:r w:rsidRPr="00DE2A65">
        <w:t>March 11</w:t>
      </w:r>
      <w:r w:rsidRPr="00DE2A65">
        <w:rPr>
          <w:vertAlign w:val="superscript"/>
        </w:rPr>
        <w:t>th</w:t>
      </w:r>
      <w:r w:rsidRPr="00DE2A65">
        <w:t xml:space="preserve"> or 12</w:t>
      </w:r>
      <w:r w:rsidRPr="00DE2A65">
        <w:rPr>
          <w:vertAlign w:val="superscript"/>
        </w:rPr>
        <w:t>th</w:t>
      </w:r>
      <w:r w:rsidRPr="00DE2A65">
        <w:t xml:space="preserve"> will determine if there is a special election which is what we want.  If no special election is approved, the cuts will be up to one billion dollars.</w:t>
      </w:r>
    </w:p>
    <w:p w:rsidR="00D3429D" w:rsidRPr="00DE2A65" w:rsidRDefault="00D3429D" w:rsidP="00356C80"/>
    <w:p w:rsidR="00D3429D" w:rsidRDefault="00D3429D" w:rsidP="00356C80">
      <w:r w:rsidRPr="00DE2A65">
        <w:t>Governor is getting a lot of public approach.  LA chamber of commerce is in support.  He has a lot more street credibility than the legislature.</w:t>
      </w:r>
    </w:p>
    <w:p w:rsidR="00D3429D" w:rsidRPr="00DE2A65" w:rsidRDefault="00D3429D" w:rsidP="00356C80"/>
    <w:p w:rsidR="00D3429D" w:rsidRDefault="00D3429D" w:rsidP="00356C80">
      <w:r w:rsidRPr="00DE2A65">
        <w:t xml:space="preserve">Governor Brown has the idea of a mail in election but it may not be in our best interest.  Three million votes are needed to pass the special election.  Unions can get 2 </w:t>
      </w:r>
      <w:r>
        <w:t xml:space="preserve">1/5 </w:t>
      </w:r>
      <w:r w:rsidRPr="00DE2A65">
        <w:t xml:space="preserve"> million votes on a traditional election.  Mail in votes could be harder to pass.</w:t>
      </w:r>
    </w:p>
    <w:p w:rsidR="00D3429D" w:rsidRPr="00DE2A65" w:rsidRDefault="00D3429D" w:rsidP="00356C80"/>
    <w:p w:rsidR="00D3429D" w:rsidRDefault="00D3429D" w:rsidP="00356C80">
      <w:r w:rsidRPr="00DE2A65">
        <w:t xml:space="preserve">CSU sunshine in March and big chances are they are going after Article 21.  </w:t>
      </w:r>
    </w:p>
    <w:p w:rsidR="00D3429D" w:rsidRPr="00DE2A65" w:rsidRDefault="00D3429D" w:rsidP="00356C80"/>
    <w:p w:rsidR="00D3429D" w:rsidRDefault="00D3429D" w:rsidP="00356C80">
      <w:r w:rsidRPr="00DE2A65">
        <w:t xml:space="preserve">CFA opened every article in their contract.  </w:t>
      </w:r>
    </w:p>
    <w:p w:rsidR="00D3429D" w:rsidRPr="00DE2A65" w:rsidRDefault="00D3429D" w:rsidP="00356C80"/>
    <w:p w:rsidR="00D3429D" w:rsidRDefault="00D3429D" w:rsidP="00356C80">
      <w:r w:rsidRPr="00DE2A65">
        <w:t>J</w:t>
      </w:r>
      <w:r>
        <w:t xml:space="preserve">. </w:t>
      </w:r>
      <w:r w:rsidRPr="00DE2A65">
        <w:t>Jelincic asked if the option of a campus closure would be possible.  P.</w:t>
      </w:r>
      <w:r>
        <w:t xml:space="preserve"> </w:t>
      </w:r>
      <w:r w:rsidRPr="00DE2A65">
        <w:t xml:space="preserve">Gantt responded that it could come up if there was a </w:t>
      </w:r>
      <w:r>
        <w:t xml:space="preserve">$1 billion </w:t>
      </w:r>
      <w:r w:rsidRPr="00DE2A65">
        <w:t>budget cut.</w:t>
      </w:r>
    </w:p>
    <w:p w:rsidR="00D3429D" w:rsidRPr="00DE2A65" w:rsidRDefault="00D3429D" w:rsidP="00356C80"/>
    <w:p w:rsidR="00D3429D" w:rsidRPr="00DE2A65" w:rsidRDefault="00D3429D" w:rsidP="00356C80">
      <w:r w:rsidRPr="00DE2A65">
        <w:t>Gov Brown’s 3 R’s: Realignment, Redevelopment, Revenue.</w:t>
      </w:r>
    </w:p>
    <w:p w:rsidR="00D3429D" w:rsidRPr="00DE2A65" w:rsidRDefault="00D3429D" w:rsidP="00356C80">
      <w:pPr>
        <w:pStyle w:val="Heading3"/>
        <w:rPr>
          <w:rFonts w:ascii="Times New Roman" w:hAnsi="Times New Roman"/>
          <w:sz w:val="24"/>
          <w:szCs w:val="24"/>
        </w:rPr>
      </w:pPr>
      <w:r w:rsidRPr="00DE2A65">
        <w:rPr>
          <w:rFonts w:ascii="Times New Roman" w:hAnsi="Times New Roman"/>
          <w:sz w:val="24"/>
          <w:szCs w:val="24"/>
        </w:rPr>
        <w:t>Russell Kilday-Hicks  - Bargaining</w:t>
      </w:r>
    </w:p>
    <w:p w:rsidR="00D3429D" w:rsidRDefault="00D3429D" w:rsidP="00356C80">
      <w:r w:rsidRPr="00DE2A65">
        <w:t xml:space="preserve">Two tiered pension system for state employees.  </w:t>
      </w:r>
    </w:p>
    <w:p w:rsidR="00D3429D" w:rsidRDefault="00D3429D" w:rsidP="00356C80">
      <w:r>
        <w:br w:type="page"/>
      </w:r>
      <w:r w:rsidRPr="00DE2A65">
        <w:t>Membership drop window may permanently stay open if contract continues to be extended.  If we ratify the extension by the membership, window will close.  Five year contract is the limit for window.  You can solve the problem with ratification.</w:t>
      </w:r>
    </w:p>
    <w:p w:rsidR="00D3429D" w:rsidRPr="00DE2A65" w:rsidRDefault="00D3429D" w:rsidP="00356C80"/>
    <w:p w:rsidR="00D3429D" w:rsidRPr="00DE2A65" w:rsidRDefault="00D3429D" w:rsidP="00356C80">
      <w:r w:rsidRPr="00DE2A65">
        <w:t>If contract is extended, it may be with option to open particular articles, i.e. address salary issues, etc.</w:t>
      </w:r>
    </w:p>
    <w:p w:rsidR="00D3429D" w:rsidRDefault="00D3429D" w:rsidP="00356C80">
      <w:r w:rsidRPr="00DE2A65">
        <w:t>It’s our job to engage our members to understand that they can make a difference, empower them and increase the morale, and even gain some respect and get management to treat us better.</w:t>
      </w:r>
    </w:p>
    <w:p w:rsidR="00D3429D" w:rsidRPr="00DE2A65" w:rsidRDefault="00D3429D" w:rsidP="00356C80"/>
    <w:p w:rsidR="00D3429D" w:rsidRPr="00DE2A65" w:rsidRDefault="00D3429D" w:rsidP="00356C80">
      <w:r w:rsidRPr="00DE2A65">
        <w:t>This is why we need to constantly engage members to maintain membership numbers up.</w:t>
      </w:r>
    </w:p>
    <w:p w:rsidR="00D3429D" w:rsidRPr="00DE2A65" w:rsidRDefault="00D3429D" w:rsidP="00356C80">
      <w:pPr>
        <w:pStyle w:val="Heading2"/>
        <w:rPr>
          <w:rFonts w:ascii="Times New Roman" w:hAnsi="Times New Roman"/>
          <w:sz w:val="24"/>
          <w:szCs w:val="24"/>
          <w:lang w:val="fr-FR"/>
        </w:rPr>
      </w:pPr>
      <w:r w:rsidRPr="00DE2A65">
        <w:rPr>
          <w:rFonts w:ascii="Times New Roman" w:hAnsi="Times New Roman"/>
          <w:sz w:val="24"/>
          <w:szCs w:val="24"/>
          <w:lang w:val="fr-FR"/>
        </w:rPr>
        <w:t>Classification Cte. – Rocky Sanchez</w:t>
      </w:r>
    </w:p>
    <w:p w:rsidR="00D3429D" w:rsidRDefault="00D3429D" w:rsidP="00356C80">
      <w:pPr>
        <w:rPr>
          <w:lang w:val="fr-FR"/>
        </w:rPr>
      </w:pPr>
      <w:r w:rsidRPr="00DE2A65">
        <w:rPr>
          <w:lang w:val="fr-FR"/>
        </w:rPr>
        <w:t>Lateral Reassignments.</w:t>
      </w:r>
    </w:p>
    <w:p w:rsidR="00D3429D" w:rsidRPr="00DE2A65" w:rsidRDefault="00D3429D" w:rsidP="00356C80">
      <w:pPr>
        <w:rPr>
          <w:lang w:val="fr-FR"/>
        </w:rPr>
      </w:pPr>
    </w:p>
    <w:p w:rsidR="00D3429D" w:rsidRDefault="00D3429D" w:rsidP="00356C80">
      <w:r w:rsidRPr="00DE2A65">
        <w:t>Stateside employees were being transferred to Foundation and based on grants.  Back and forth and were finally able to move them back to stateside.</w:t>
      </w:r>
    </w:p>
    <w:p w:rsidR="00D3429D" w:rsidRPr="00DE2A65" w:rsidRDefault="00D3429D" w:rsidP="00356C80"/>
    <w:p w:rsidR="00D3429D" w:rsidRDefault="00D3429D" w:rsidP="00356C80">
      <w:r w:rsidRPr="00DE2A65">
        <w:t>Nancy is working on a presentation.</w:t>
      </w:r>
    </w:p>
    <w:p w:rsidR="00D3429D" w:rsidRPr="00DE2A65" w:rsidRDefault="00D3429D" w:rsidP="00356C80"/>
    <w:p w:rsidR="00D3429D" w:rsidRPr="00DE2A65" w:rsidRDefault="00D3429D" w:rsidP="00356C80">
      <w:r w:rsidRPr="00DE2A65">
        <w:t>LMC Report – At Pomona, Sandra -CSU side did a job description workshop for leads,  Rocky brought materials and distributed at the meeting.  If anybody would like a copy of this presentation, email Rocky and she will scan and email. (Anybody in attendance  at the meeting will receive an email)</w:t>
      </w:r>
    </w:p>
    <w:p w:rsidR="00D3429D" w:rsidRDefault="00D3429D" w:rsidP="00356C80">
      <w:r w:rsidRPr="00DE2A65">
        <w:t>It is very important in times of layoff to be properly classified and have a correct job description.  Job merging could be caused by this. Workload issue is not Job Merging.  Responsibility issues are Job Merging issues.</w:t>
      </w:r>
    </w:p>
    <w:p w:rsidR="00D3429D" w:rsidRPr="00DE2A65" w:rsidRDefault="00D3429D" w:rsidP="00356C80"/>
    <w:p w:rsidR="00D3429D" w:rsidRDefault="00D3429D" w:rsidP="00356C80">
      <w:r w:rsidRPr="00DE2A65">
        <w:t>M.</w:t>
      </w:r>
      <w:r>
        <w:t xml:space="preserve"> </w:t>
      </w:r>
      <w:r w:rsidRPr="00DE2A65">
        <w:t>Brandt – Second largest problem in Unit 7 grievances is Working out of class, especially in the ASA and ASC positions.  Biggest cause of grievances is Bullying in the workplace.</w:t>
      </w:r>
    </w:p>
    <w:p w:rsidR="00D3429D" w:rsidRPr="00DE2A65" w:rsidRDefault="00D3429D" w:rsidP="00356C80"/>
    <w:p w:rsidR="00D3429D" w:rsidRDefault="00D3429D" w:rsidP="00356C80">
      <w:r w:rsidRPr="00DE2A65">
        <w:t>Bullying is a big issue and will be addressed at the general meeting.</w:t>
      </w:r>
    </w:p>
    <w:p w:rsidR="00D3429D" w:rsidRPr="00DE2A65" w:rsidRDefault="00D3429D" w:rsidP="00356C80"/>
    <w:p w:rsidR="00D3429D" w:rsidRPr="00DE2A65" w:rsidRDefault="00D3429D" w:rsidP="00356C80">
      <w:r w:rsidRPr="00DE2A65">
        <w:t>Classification issues do not have to be handled just at the chapter level.  Nancy Kobata can assist with this.  Mike B and John O are available as well.  There are plenty of resources for reps.  Chances are that if you come up with a particular issue that someone in the rest of the chapters might have encountered it.</w:t>
      </w:r>
    </w:p>
    <w:p w:rsidR="00D3429D" w:rsidRDefault="00D3429D" w:rsidP="00356C80">
      <w:r w:rsidRPr="00DE2A65">
        <w:t>Mike B. will be sending out a new copy of the newly updated Council and rep listing.  Please provide an email address that is not on the CSU server as some bargaining updates that may be sensitive.  Also provide Mike with a phone or cell phone that is not CSU property.</w:t>
      </w:r>
    </w:p>
    <w:p w:rsidR="00D3429D" w:rsidRPr="00DE2A65" w:rsidRDefault="00D3429D" w:rsidP="00356C80"/>
    <w:p w:rsidR="00D3429D" w:rsidRDefault="00D3429D" w:rsidP="00356C80">
      <w:pPr>
        <w:pStyle w:val="Heading1"/>
      </w:pPr>
      <w:r w:rsidRPr="00DE2A65">
        <w:t>Operational Need &amp; Vacation Requests</w:t>
      </w:r>
    </w:p>
    <w:p w:rsidR="00D3429D" w:rsidRPr="008B6B51" w:rsidRDefault="00D3429D" w:rsidP="008B6B51"/>
    <w:p w:rsidR="00D3429D" w:rsidRPr="00DE2A65" w:rsidRDefault="00D3429D" w:rsidP="00356C80">
      <w:r>
        <w:t xml:space="preserve">Linda </w:t>
      </w:r>
      <w:r w:rsidRPr="00DE2A65">
        <w:t>Nunez brought up the issue of Blackout calendars that managers have to deny vacation time.</w:t>
      </w:r>
    </w:p>
    <w:p w:rsidR="00D3429D" w:rsidRPr="00DE2A65" w:rsidRDefault="00D3429D" w:rsidP="00356C80">
      <w:r w:rsidRPr="00DE2A65">
        <w:t>There was a lot of discussion on this topic and most of the people seemed to agree that denying vacation need based on operational need is fair depending on each individual’s position and duties.</w:t>
      </w:r>
    </w:p>
    <w:p w:rsidR="00D3429D" w:rsidRPr="00DE2A65" w:rsidRDefault="00D3429D" w:rsidP="00356C80"/>
    <w:p w:rsidR="00D3429D" w:rsidRPr="00DE2A65" w:rsidRDefault="00D3429D" w:rsidP="00356C80"/>
    <w:p w:rsidR="00D3429D" w:rsidRDefault="00D3429D" w:rsidP="00A6206A">
      <w:r w:rsidRPr="00DE2A65">
        <w:t xml:space="preserve"> </w:t>
      </w:r>
    </w:p>
    <w:p w:rsidR="00D3429D" w:rsidRPr="004A4142" w:rsidRDefault="00D3429D" w:rsidP="008B6B51">
      <w:pPr>
        <w:rPr>
          <w:b/>
          <w:u w:val="single"/>
        </w:rPr>
      </w:pPr>
      <w:r>
        <w:br w:type="page"/>
      </w:r>
      <w:r w:rsidRPr="004A4142">
        <w:rPr>
          <w:b/>
          <w:u w:val="single"/>
        </w:rPr>
        <w:t>BUC 9 REPORT:</w:t>
      </w:r>
    </w:p>
    <w:p w:rsidR="00D3429D" w:rsidRDefault="00D3429D" w:rsidP="001D616F">
      <w:pPr>
        <w:pStyle w:val="BodyText"/>
        <w:rPr>
          <w:sz w:val="24"/>
          <w:szCs w:val="24"/>
        </w:rPr>
      </w:pPr>
    </w:p>
    <w:p w:rsidR="00D3429D" w:rsidRPr="001D616F" w:rsidRDefault="00D3429D" w:rsidP="001D616F">
      <w:pPr>
        <w:pStyle w:val="BodyText"/>
        <w:rPr>
          <w:sz w:val="24"/>
          <w:szCs w:val="24"/>
        </w:rPr>
      </w:pPr>
      <w:r w:rsidRPr="001D616F">
        <w:rPr>
          <w:sz w:val="24"/>
          <w:szCs w:val="24"/>
        </w:rPr>
        <w:t xml:space="preserve">One of the primary goals of the Bargaining Unit Council is to support the contract campaign. Our current contract expires at the end of June, and we do not yet know what the CSU will offer to us.  Since the CSUEU Board of Directors has not yet approved our contract sunshine language, I cannot yet share the initial proposal with the Unit 9 BUC, other than the fact that we intend to reopen 14 of 29 articles, and other articles could be reopened with 24 hours notice to the CSU. Once our proposal is made public, I will make sure that each of you receives a copy. I will then ask for the members of the Unit 9 Council to seek out and provide support (people, grievances,  important facts and details the bargaining team should be aware of) of key issues before they are bargained over. That type of assistance is of tremendous value at the bargaining table, and really does help us to obtain a better contract. The bargaining team can repeatedly tell the CSU about an issue, but when a member attends a bargaining session and says “Here is how this issue personally affects me”,  you can literally feel the atmosphere change within the room. The first few bargaining sessions have been tentatively scheduled at multiple campuses, and I urge each of you to both attend the open sessions as well as encourage others to do they same. </w:t>
      </w:r>
    </w:p>
    <w:p w:rsidR="00D3429D" w:rsidRPr="001D616F" w:rsidRDefault="00D3429D" w:rsidP="001D616F">
      <w:pPr>
        <w:pStyle w:val="BodyText"/>
        <w:rPr>
          <w:sz w:val="24"/>
          <w:szCs w:val="24"/>
        </w:rPr>
      </w:pPr>
    </w:p>
    <w:p w:rsidR="00D3429D" w:rsidRPr="001D616F" w:rsidRDefault="00D3429D" w:rsidP="001D616F">
      <w:pPr>
        <w:pStyle w:val="BodyText"/>
        <w:rPr>
          <w:sz w:val="24"/>
          <w:szCs w:val="24"/>
        </w:rPr>
      </w:pPr>
      <w:r w:rsidRPr="001D616F">
        <w:rPr>
          <w:sz w:val="24"/>
          <w:szCs w:val="24"/>
        </w:rPr>
        <w:t>The two Unit 9 layoffs at Stanislaus have been rescinded within the past few days, and it appears that the overwhelming support of activists, state-wide, really did make a difference. Congratulations to all those who sent a letter, attended a rally, or simply took the time to tell a co-worker “If it happened to them, it could happen to us.”  There really is strength in numbers, and thank you for saving jobs.</w:t>
      </w:r>
    </w:p>
    <w:p w:rsidR="00D3429D" w:rsidRPr="001D616F" w:rsidRDefault="00D3429D" w:rsidP="001D616F">
      <w:pPr>
        <w:pStyle w:val="BodyText"/>
        <w:rPr>
          <w:sz w:val="24"/>
          <w:szCs w:val="24"/>
        </w:rPr>
      </w:pPr>
    </w:p>
    <w:p w:rsidR="00D3429D" w:rsidRPr="001D616F" w:rsidRDefault="00D3429D" w:rsidP="001D616F">
      <w:pPr>
        <w:pStyle w:val="BodyText"/>
        <w:rPr>
          <w:sz w:val="24"/>
          <w:szCs w:val="24"/>
        </w:rPr>
      </w:pPr>
      <w:r w:rsidRPr="001D616F">
        <w:rPr>
          <w:sz w:val="24"/>
          <w:szCs w:val="24"/>
        </w:rPr>
        <w:t xml:space="preserve">During last night's Unit 9 BUC meeting, the council appointed Neil Jacklin, CSU Stanislaus, to fill a vacant position on the council. Welcome aboard, Neil! </w:t>
      </w:r>
    </w:p>
    <w:p w:rsidR="00D3429D" w:rsidRPr="001D616F" w:rsidRDefault="00D3429D" w:rsidP="001D616F">
      <w:pPr>
        <w:pStyle w:val="BodyText"/>
        <w:rPr>
          <w:sz w:val="24"/>
          <w:szCs w:val="24"/>
        </w:rPr>
      </w:pPr>
    </w:p>
    <w:p w:rsidR="00D3429D" w:rsidRPr="001D616F" w:rsidRDefault="00D3429D" w:rsidP="001D616F">
      <w:pPr>
        <w:pStyle w:val="BodyText"/>
        <w:rPr>
          <w:sz w:val="24"/>
          <w:szCs w:val="24"/>
        </w:rPr>
      </w:pPr>
      <w:r w:rsidRPr="001D616F">
        <w:rPr>
          <w:sz w:val="24"/>
          <w:szCs w:val="24"/>
        </w:rPr>
        <w:t>There is currently a mandate for $500 million dollars in unallocated cuts to the CSU's budget, with a vote for the state's budget expected March 10</w:t>
      </w:r>
      <w:r w:rsidRPr="001D616F">
        <w:rPr>
          <w:sz w:val="24"/>
          <w:szCs w:val="24"/>
          <w:vertAlign w:val="superscript"/>
        </w:rPr>
        <w:t>th</w:t>
      </w:r>
      <w:r w:rsidRPr="001D616F">
        <w:rPr>
          <w:sz w:val="24"/>
          <w:szCs w:val="24"/>
        </w:rPr>
        <w:t>. If the tax extension proposal either does not qualify for a special election, or is defeated, there exists the very real possibility of a $1 billion dollar cut to the CSU system, which would represent 30% of the budget. There is no furlough proposal this year.</w:t>
      </w:r>
    </w:p>
    <w:p w:rsidR="00D3429D" w:rsidRPr="001D616F" w:rsidRDefault="00D3429D" w:rsidP="001D616F">
      <w:pPr>
        <w:pStyle w:val="BodyText"/>
        <w:rPr>
          <w:sz w:val="24"/>
          <w:szCs w:val="24"/>
        </w:rPr>
      </w:pPr>
    </w:p>
    <w:p w:rsidR="00D3429D" w:rsidRPr="001D616F" w:rsidRDefault="00D3429D" w:rsidP="001D616F">
      <w:pPr>
        <w:pStyle w:val="BodyText"/>
        <w:rPr>
          <w:sz w:val="24"/>
          <w:szCs w:val="24"/>
        </w:rPr>
      </w:pPr>
      <w:r w:rsidRPr="001D616F">
        <w:rPr>
          <w:sz w:val="24"/>
          <w:szCs w:val="24"/>
        </w:rPr>
        <w:t xml:space="preserve">If you hear any talk of layoffs by a manager, let me, your Chief Steward and your LRR know, so we can track and investigate such claims. Rumors are running rampant right now, so if you hear a rumor about cutbacks at your campus, please either send it to me, or post it on The Activist. </w:t>
      </w:r>
    </w:p>
    <w:p w:rsidR="00D3429D" w:rsidRPr="001D616F" w:rsidRDefault="00D3429D" w:rsidP="001D616F">
      <w:pPr>
        <w:pStyle w:val="BodyText"/>
        <w:rPr>
          <w:sz w:val="24"/>
          <w:szCs w:val="24"/>
        </w:rPr>
      </w:pPr>
    </w:p>
    <w:p w:rsidR="00D3429D" w:rsidRPr="001D616F" w:rsidRDefault="00D3429D" w:rsidP="001D616F">
      <w:pPr>
        <w:pStyle w:val="BodyText"/>
        <w:rPr>
          <w:sz w:val="24"/>
          <w:szCs w:val="24"/>
        </w:rPr>
      </w:pPr>
      <w:r w:rsidRPr="001D616F">
        <w:rPr>
          <w:sz w:val="24"/>
          <w:szCs w:val="24"/>
        </w:rPr>
        <w:t>There is still time to complete the on-line CSUEU survey, but it is due to close on March 1</w:t>
      </w:r>
      <w:r w:rsidRPr="001D616F">
        <w:rPr>
          <w:sz w:val="24"/>
          <w:szCs w:val="24"/>
          <w:vertAlign w:val="superscript"/>
        </w:rPr>
        <w:t>st</w:t>
      </w:r>
      <w:r w:rsidRPr="001D616F">
        <w:rPr>
          <w:sz w:val="24"/>
          <w:szCs w:val="24"/>
        </w:rPr>
        <w:t>. So far, there have been 1000 responses from Bargaining Unit 9. We will break the answers out by campus for additional follow</w:t>
      </w:r>
      <w:r>
        <w:rPr>
          <w:sz w:val="24"/>
          <w:szCs w:val="24"/>
        </w:rPr>
        <w:t>-</w:t>
      </w:r>
      <w:r w:rsidRPr="001D616F">
        <w:rPr>
          <w:sz w:val="24"/>
          <w:szCs w:val="24"/>
        </w:rPr>
        <w:t xml:space="preserve">up, since, for example, some individuals have asked to be more involved with their chapter's union activities. Also, a special thank you to the activists at the Chancellor's Office – more than ½ the staff there has completed the survey. </w:t>
      </w:r>
    </w:p>
    <w:p w:rsidR="00D3429D" w:rsidRPr="001D616F" w:rsidRDefault="00D3429D" w:rsidP="001D616F">
      <w:pPr>
        <w:pStyle w:val="BodyText"/>
        <w:rPr>
          <w:sz w:val="24"/>
          <w:szCs w:val="24"/>
        </w:rPr>
      </w:pPr>
    </w:p>
    <w:p w:rsidR="00D3429D" w:rsidRPr="001D616F" w:rsidRDefault="00D3429D" w:rsidP="001D616F">
      <w:pPr>
        <w:pStyle w:val="BodyText"/>
        <w:rPr>
          <w:sz w:val="24"/>
          <w:szCs w:val="24"/>
        </w:rPr>
      </w:pPr>
      <w:r w:rsidRPr="001D616F">
        <w:rPr>
          <w:sz w:val="24"/>
          <w:szCs w:val="24"/>
        </w:rPr>
        <w:t>The state-wide data center plan to relocate the CMS data center back on to a CSU campus appears to have recently been cancelled. We will be following up with the new CIO at the Chancellor's Office to determine what the plans are for this, as well as the CSU's “Synergy” program, where one campus offers technical support for another.</w:t>
      </w:r>
    </w:p>
    <w:p w:rsidR="00D3429D" w:rsidRPr="001D616F" w:rsidRDefault="00D3429D" w:rsidP="001D616F">
      <w:pPr>
        <w:pStyle w:val="BodyText"/>
        <w:rPr>
          <w:sz w:val="24"/>
          <w:szCs w:val="24"/>
        </w:rPr>
      </w:pPr>
    </w:p>
    <w:p w:rsidR="00D3429D" w:rsidRPr="001D616F" w:rsidRDefault="00D3429D" w:rsidP="001D616F">
      <w:pPr>
        <w:pStyle w:val="BodyText"/>
        <w:rPr>
          <w:sz w:val="24"/>
          <w:szCs w:val="24"/>
        </w:rPr>
      </w:pPr>
      <w:r>
        <w:rPr>
          <w:sz w:val="24"/>
          <w:szCs w:val="24"/>
        </w:rPr>
        <w:br w:type="page"/>
      </w:r>
      <w:r w:rsidRPr="001D616F">
        <w:rPr>
          <w:sz w:val="24"/>
          <w:szCs w:val="24"/>
        </w:rPr>
        <w:t xml:space="preserve">Joan Kennedy, Chapter President at Cal Poly SLO, attended the Unit 9 Council session and spoke about the CSU's latest request to bargain over moving 450 Library Assistants into Unit 9. Talk about doing this transfer has been on-going since 1998. Two years ago, CSUEU bargained extensively with the CSU over this transfer, but the CSU refused to offer any economic gains to the employees who would be reclassified and given new job descriptions. At that time, we put the entire process into abeyance, hoping the economic climate might improve. That has not happened, and the CSU is again requesting that we meet prior to July in one last attempt to resolve this issue. </w:t>
      </w:r>
    </w:p>
    <w:p w:rsidR="00D3429D" w:rsidRPr="001D616F" w:rsidRDefault="00D3429D" w:rsidP="001D616F">
      <w:pPr>
        <w:pStyle w:val="BodyText"/>
        <w:rPr>
          <w:sz w:val="24"/>
          <w:szCs w:val="24"/>
        </w:rPr>
      </w:pPr>
    </w:p>
    <w:p w:rsidR="00D3429D" w:rsidRPr="001D616F" w:rsidRDefault="00D3429D" w:rsidP="001D616F">
      <w:pPr>
        <w:pStyle w:val="BodyText"/>
        <w:rPr>
          <w:sz w:val="24"/>
          <w:szCs w:val="24"/>
        </w:rPr>
      </w:pPr>
      <w:r w:rsidRPr="001D616F">
        <w:rPr>
          <w:sz w:val="24"/>
          <w:szCs w:val="24"/>
        </w:rPr>
        <w:t>Once again, I urge all activists to watch and monitor all Unit 9 position postings on your campus. The campuses continue to advertise and recruit for positions which contain duties or requirements inconsistent the established Classification and Qualification Standards. If you spot such a posting, challenge it immediately with your HR department.</w:t>
      </w:r>
    </w:p>
    <w:p w:rsidR="00D3429D" w:rsidRDefault="00D3429D" w:rsidP="001D616F">
      <w:pPr>
        <w:pStyle w:val="BodyText"/>
        <w:ind w:left="707"/>
      </w:pPr>
    </w:p>
    <w:p w:rsidR="00D3429D" w:rsidRDefault="00D3429D" w:rsidP="0029722C">
      <w:pPr>
        <w:tabs>
          <w:tab w:val="left" w:pos="0"/>
        </w:tabs>
        <w:rPr>
          <w:b/>
          <w:bCs/>
          <w:u w:val="single"/>
        </w:rPr>
      </w:pPr>
    </w:p>
    <w:p w:rsidR="00D3429D" w:rsidRPr="00BC1ED3" w:rsidRDefault="00D3429D" w:rsidP="0029722C">
      <w:pPr>
        <w:tabs>
          <w:tab w:val="left" w:pos="0"/>
        </w:tabs>
        <w:rPr>
          <w:b/>
          <w:bCs/>
          <w:u w:val="single"/>
        </w:rPr>
      </w:pPr>
      <w:r w:rsidRPr="00BC1ED3">
        <w:rPr>
          <w:b/>
          <w:bCs/>
          <w:u w:val="single"/>
        </w:rPr>
        <w:t>ODDS AND ENDS:</w:t>
      </w:r>
    </w:p>
    <w:p w:rsidR="00D3429D" w:rsidRDefault="00D3429D" w:rsidP="00555769">
      <w:pPr>
        <w:widowControl/>
        <w:autoSpaceDE/>
        <w:autoSpaceDN/>
        <w:adjustRightInd/>
      </w:pPr>
    </w:p>
    <w:p w:rsidR="00D3429D" w:rsidRDefault="00D3429D" w:rsidP="00555769">
      <w:pPr>
        <w:widowControl/>
        <w:autoSpaceDE/>
        <w:autoSpaceDN/>
        <w:adjustRightInd/>
      </w:pPr>
      <w:r>
        <w:t>Please plan now and be reminded that on October 7 &amp; 8</w:t>
      </w:r>
      <w:r w:rsidRPr="008B6B51">
        <w:rPr>
          <w:vertAlign w:val="superscript"/>
        </w:rPr>
        <w:t>th</w:t>
      </w:r>
      <w:r>
        <w:t xml:space="preserve"> the CSEA Women’s Conference will be going on at the Manhattan Beach Marriott.  There’ll be 9 different workshops and Andrew Coile has graciously agreed to do the online registration system.  We have a great rooming rate of $109 rate for single through quads.  So chapters send your attendees.</w:t>
      </w:r>
    </w:p>
    <w:p w:rsidR="00D3429D" w:rsidRDefault="00D3429D" w:rsidP="00555769">
      <w:pPr>
        <w:widowControl/>
        <w:autoSpaceDE/>
        <w:autoSpaceDN/>
        <w:adjustRightInd/>
      </w:pPr>
    </w:p>
    <w:p w:rsidR="00D3429D" w:rsidRPr="00BC1ED3" w:rsidRDefault="00D3429D" w:rsidP="00555769">
      <w:pPr>
        <w:widowControl/>
        <w:autoSpaceDE/>
        <w:autoSpaceDN/>
        <w:adjustRightInd/>
      </w:pPr>
    </w:p>
    <w:p w:rsidR="00D3429D" w:rsidRDefault="00D3429D" w:rsidP="00851820">
      <w:pPr>
        <w:widowControl/>
        <w:tabs>
          <w:tab w:val="left" w:pos="0"/>
        </w:tabs>
        <w:jc w:val="center"/>
        <w:rPr>
          <w:color w:val="000000"/>
        </w:rPr>
      </w:pPr>
      <w:r>
        <w:rPr>
          <w:color w:val="000000"/>
        </w:rPr>
        <w:t>Meeting was adjourned at 3:20 p.m. on Sunday – February 27, 2011</w:t>
      </w:r>
    </w:p>
    <w:p w:rsidR="00D3429D" w:rsidRDefault="00D3429D" w:rsidP="00851820">
      <w:pPr>
        <w:widowControl/>
        <w:tabs>
          <w:tab w:val="left" w:pos="0"/>
        </w:tabs>
        <w:jc w:val="center"/>
        <w:rPr>
          <w:color w:val="000000"/>
        </w:rPr>
      </w:pPr>
    </w:p>
    <w:p w:rsidR="00D3429D" w:rsidRDefault="00D3429D" w:rsidP="00851820">
      <w:pPr>
        <w:widowControl/>
        <w:tabs>
          <w:tab w:val="left" w:pos="0"/>
        </w:tabs>
        <w:jc w:val="center"/>
        <w:rPr>
          <w:color w:val="000000"/>
        </w:rPr>
      </w:pPr>
    </w:p>
    <w:p w:rsidR="00D3429D" w:rsidRDefault="00D3429D" w:rsidP="00851820">
      <w:pPr>
        <w:widowControl/>
        <w:tabs>
          <w:tab w:val="left" w:pos="0"/>
        </w:tabs>
        <w:jc w:val="center"/>
        <w:rPr>
          <w:color w:val="000000"/>
        </w:rPr>
      </w:pPr>
    </w:p>
    <w:p w:rsidR="00D3429D" w:rsidRPr="005871BE" w:rsidRDefault="00D3429D" w:rsidP="00851820">
      <w:pPr>
        <w:widowControl/>
        <w:tabs>
          <w:tab w:val="left" w:pos="0"/>
        </w:tabs>
        <w:jc w:val="center"/>
        <w:rPr>
          <w:color w:val="000000"/>
          <w:sz w:val="12"/>
        </w:rPr>
      </w:pPr>
    </w:p>
    <w:p w:rsidR="00D3429D" w:rsidRPr="005871BE" w:rsidRDefault="00F92391" w:rsidP="005871BE">
      <w:pPr>
        <w:widowControl/>
        <w:tabs>
          <w:tab w:val="left" w:pos="0"/>
        </w:tabs>
        <w:rPr>
          <w:color w:val="000000"/>
          <w:sz w:val="12"/>
        </w:rPr>
      </w:pPr>
      <w:r w:rsidRPr="005871BE">
        <w:rPr>
          <w:color w:val="000000"/>
          <w:sz w:val="12"/>
        </w:rPr>
        <w:fldChar w:fldCharType="begin"/>
      </w:r>
      <w:r w:rsidR="00D3429D" w:rsidRPr="005871BE">
        <w:rPr>
          <w:color w:val="000000"/>
          <w:sz w:val="12"/>
        </w:rPr>
        <w:instrText xml:space="preserve"> FILENAME \p </w:instrText>
      </w:r>
      <w:r w:rsidRPr="005871BE">
        <w:rPr>
          <w:color w:val="000000"/>
          <w:sz w:val="12"/>
        </w:rPr>
        <w:fldChar w:fldCharType="separate"/>
      </w:r>
      <w:r w:rsidR="00D3429D" w:rsidRPr="005871BE">
        <w:rPr>
          <w:noProof/>
          <w:color w:val="000000"/>
          <w:sz w:val="12"/>
        </w:rPr>
        <w:t>S:\CSUEU\CSU Meetings\Meeting Minutes\2011\2-26-27-11 CSUEU BOD Holiday Inn Capitol Plaza.docx</w:t>
      </w:r>
      <w:r w:rsidRPr="005871BE">
        <w:rPr>
          <w:color w:val="000000"/>
          <w:sz w:val="12"/>
        </w:rPr>
        <w:fldChar w:fldCharType="end"/>
      </w:r>
    </w:p>
    <w:sectPr w:rsidR="00D3429D" w:rsidRPr="005871BE" w:rsidSect="00E80868">
      <w:headerReference w:type="even" r:id="rId23"/>
      <w:headerReference w:type="default" r:id="rId24"/>
      <w:footerReference w:type="default" r:id="rId25"/>
      <w:headerReference w:type="first" r:id="rId26"/>
      <w:type w:val="continuous"/>
      <w:pgSz w:w="12240" w:h="15840"/>
      <w:pgMar w:top="1230" w:right="994" w:bottom="547" w:left="1080" w:header="900" w:footer="245"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429D" w:rsidRDefault="00D3429D">
      <w:r>
        <w:separator/>
      </w:r>
    </w:p>
  </w:endnote>
  <w:endnote w:type="continuationSeparator" w:id="0">
    <w:p w:rsidR="00D3429D" w:rsidRDefault="00D342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w:altName w:val="Times"/>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Shruti">
    <w:panose1 w:val="020B0502040204020203"/>
    <w:charset w:val="00"/>
    <w:family w:val="swiss"/>
    <w:pitch w:val="variable"/>
    <w:sig w:usb0="0004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29D" w:rsidRDefault="00D3429D">
    <w:pPr>
      <w:jc w:val="center"/>
      <w:rPr>
        <w:i/>
        <w:iCs/>
        <w:sz w:val="18"/>
        <w:szCs w:val="18"/>
      </w:rPr>
    </w:pPr>
  </w:p>
  <w:p w:rsidR="00D3429D" w:rsidRDefault="00F92391">
    <w:pPr>
      <w:spacing w:line="19" w:lineRule="exact"/>
      <w:jc w:val="center"/>
      <w:rPr>
        <w:i/>
        <w:iCs/>
        <w:sz w:val="18"/>
        <w:szCs w:val="18"/>
      </w:rPr>
    </w:pPr>
    <w:r w:rsidRPr="00F92391">
      <w:rPr>
        <w:noProof/>
      </w:rPr>
      <w:pict>
        <v:rect id="_x0000_s2051" style="position:absolute;left:0;text-align:left;margin-left:1in;margin-top:0;width:468pt;height:.95pt;z-index:-251652096;mso-position-horizontal-relative:page" o:allowincell="f" fillcolor="black" stroked="f" strokeweight="0">
          <v:fill color2="black"/>
          <w10:wrap anchorx="page"/>
          <w10:anchorlock/>
        </v:rect>
      </w:pict>
    </w:r>
  </w:p>
  <w:p w:rsidR="00D3429D" w:rsidRDefault="00D3429D" w:rsidP="00D024BD">
    <w:pPr>
      <w:jc w:val="center"/>
      <w:rPr>
        <w:i/>
        <w:iCs/>
        <w:sz w:val="18"/>
        <w:szCs w:val="18"/>
      </w:rPr>
    </w:pPr>
    <w:r>
      <w:rPr>
        <w:i/>
        <w:iCs/>
        <w:sz w:val="18"/>
        <w:szCs w:val="18"/>
      </w:rPr>
      <w:t>CSUEU Board Meeting Minutes – February 26-27, 2011</w:t>
    </w:r>
  </w:p>
  <w:p w:rsidR="00D3429D" w:rsidRDefault="00F92391">
    <w:pPr>
      <w:jc w:val="center"/>
    </w:pPr>
    <w:r>
      <w:rPr>
        <w:i/>
        <w:iCs/>
        <w:sz w:val="18"/>
        <w:szCs w:val="18"/>
      </w:rPr>
      <w:fldChar w:fldCharType="begin"/>
    </w:r>
    <w:r w:rsidR="00D3429D">
      <w:rPr>
        <w:i/>
        <w:iCs/>
        <w:sz w:val="18"/>
        <w:szCs w:val="18"/>
      </w:rPr>
      <w:instrText xml:space="preserve">PAGE </w:instrText>
    </w:r>
    <w:r>
      <w:rPr>
        <w:i/>
        <w:iCs/>
        <w:sz w:val="18"/>
        <w:szCs w:val="18"/>
      </w:rPr>
      <w:fldChar w:fldCharType="separate"/>
    </w:r>
    <w:r w:rsidR="00183843">
      <w:rPr>
        <w:i/>
        <w:iCs/>
        <w:noProof/>
        <w:sz w:val="18"/>
        <w:szCs w:val="18"/>
      </w:rPr>
      <w:t>1</w:t>
    </w:r>
    <w:r>
      <w:rPr>
        <w:i/>
        <w:iCs/>
        <w:sz w:val="18"/>
        <w:szCs w:val="18"/>
      </w:rPr>
      <w:fldChar w:fldCharType="end"/>
    </w:r>
    <w:r w:rsidR="00D3429D">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429D" w:rsidRDefault="00D3429D">
      <w:r>
        <w:separator/>
      </w:r>
    </w:p>
  </w:footnote>
  <w:footnote w:type="continuationSeparator" w:id="0">
    <w:p w:rsidR="00D3429D" w:rsidRDefault="00D342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29D" w:rsidRDefault="00F9239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521.2pt;height:195.45pt;rotation:315;z-index:-251656192;mso-position-horizontal:center;mso-position-horizontal-relative:margin;mso-position-vertical:center;mso-position-vertical-relative:margin" o:allowincell="f" fillcolor="#999" stroked="f">
          <v:fill opacity=".5"/>
          <v:textpath style="font-family:&quot;Arial Black&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29D" w:rsidRDefault="00F9239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0" type="#_x0000_t136" style="position:absolute;margin-left:0;margin-top:0;width:521.2pt;height:195.45pt;rotation:315;z-index:-251654144;mso-position-horizontal:center;mso-position-horizontal-relative:margin;mso-position-vertical:center;mso-position-vertical-relative:margin" o:allowincell="f" fillcolor="#999" stroked="f">
          <v:fill opacity=".5"/>
          <v:textpath style="font-family:&quot;Arial Black&quot;;font-size:1pt" string="DRAF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29D" w:rsidRDefault="00F9239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2" type="#_x0000_t136" style="position:absolute;margin-left:0;margin-top:0;width:521.2pt;height:195.45pt;rotation:315;z-index:-251650048;mso-position-horizontal:center;mso-position-horizontal-relative:margin;mso-position-vertical:center;mso-position-vertical-relative:margin" o:allowincell="f" fillcolor="#999" stroked="f">
          <v:fill opacity=".5"/>
          <v:textpath style="font-family:&quot;Arial Black&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79C9336"/>
    <w:lvl w:ilvl="0">
      <w:numFmt w:val="bullet"/>
      <w:lvlText w:val="*"/>
      <w:lvlJc w:val="left"/>
    </w:lvl>
  </w:abstractNum>
  <w:abstractNum w:abstractNumId="1">
    <w:nsid w:val="00000001"/>
    <w:multiLevelType w:val="multilevel"/>
    <w:tmpl w:val="00000000"/>
    <w:name w:val="â"/>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2">
    <w:nsid w:val="00000002"/>
    <w:multiLevelType w:val="multilevel"/>
    <w:tmpl w:val="3792541A"/>
    <w:name w:val="ParaNumbers1"/>
    <w:lvl w:ilvl="0">
      <w:start w:val="1"/>
      <w:numFmt w:val="decimal"/>
      <w:lvlText w:val="%1."/>
      <w:lvlJc w:val="left"/>
      <w:rPr>
        <w:rFonts w:cs="Times New Roman"/>
        <w:b/>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3">
    <w:nsid w:val="00000003"/>
    <w:multiLevelType w:val="multilevel"/>
    <w:tmpl w:val="894EE875"/>
    <w:lvl w:ilvl="0">
      <w:start w:val="3"/>
      <w:numFmt w:val="bullet"/>
      <w:lvlText w:val="๏"/>
      <w:lvlJc w:val="left"/>
      <w:pPr>
        <w:tabs>
          <w:tab w:val="num" w:pos="360"/>
        </w:tabs>
        <w:ind w:left="360" w:firstLine="720"/>
      </w:pPr>
      <w:rPr>
        <w:rFonts w:hint="default"/>
        <w:position w:val="0"/>
      </w:rPr>
    </w:lvl>
    <w:lvl w:ilvl="1">
      <w:start w:val="1"/>
      <w:numFmt w:val="bullet"/>
      <w:lvlText w:val=""/>
      <w:lvlJc w:val="left"/>
      <w:pPr>
        <w:tabs>
          <w:tab w:val="num" w:pos="720"/>
        </w:tabs>
        <w:ind w:left="720"/>
      </w:pPr>
      <w:rPr>
        <w:rFonts w:hint="default"/>
        <w:position w:val="0"/>
      </w:rPr>
    </w:lvl>
    <w:lvl w:ilvl="2">
      <w:start w:val="1"/>
      <w:numFmt w:val="bullet"/>
      <w:lvlText w:val=""/>
      <w:lvlJc w:val="left"/>
      <w:pPr>
        <w:tabs>
          <w:tab w:val="num" w:pos="1440"/>
        </w:tabs>
        <w:ind w:left="1440"/>
      </w:pPr>
      <w:rPr>
        <w:rFonts w:hint="default"/>
        <w:position w:val="0"/>
      </w:rPr>
    </w:lvl>
    <w:lvl w:ilvl="3">
      <w:start w:val="1"/>
      <w:numFmt w:val="bullet"/>
      <w:lvlText w:val=""/>
      <w:lvlJc w:val="left"/>
      <w:pPr>
        <w:tabs>
          <w:tab w:val="num" w:pos="2160"/>
        </w:tabs>
        <w:ind w:left="2160"/>
      </w:pPr>
      <w:rPr>
        <w:rFonts w:hint="default"/>
        <w:position w:val="0"/>
      </w:rPr>
    </w:lvl>
    <w:lvl w:ilvl="4">
      <w:start w:val="1"/>
      <w:numFmt w:val="bullet"/>
      <w:lvlText w:val=""/>
      <w:lvlJc w:val="left"/>
      <w:pPr>
        <w:tabs>
          <w:tab w:val="num" w:pos="2880"/>
        </w:tabs>
        <w:ind w:left="2880"/>
      </w:pPr>
      <w:rPr>
        <w:rFonts w:hint="default"/>
        <w:position w:val="0"/>
      </w:rPr>
    </w:lvl>
    <w:lvl w:ilvl="5">
      <w:start w:val="1"/>
      <w:numFmt w:val="bullet"/>
      <w:lvlText w:val=""/>
      <w:lvlJc w:val="left"/>
      <w:pPr>
        <w:tabs>
          <w:tab w:val="num" w:pos="3600"/>
        </w:tabs>
        <w:ind w:left="3600"/>
      </w:pPr>
      <w:rPr>
        <w:rFonts w:hint="default"/>
        <w:position w:val="0"/>
      </w:rPr>
    </w:lvl>
    <w:lvl w:ilvl="6">
      <w:start w:val="1"/>
      <w:numFmt w:val="bullet"/>
      <w:lvlText w:val=""/>
      <w:lvlJc w:val="left"/>
      <w:pPr>
        <w:tabs>
          <w:tab w:val="num" w:pos="4320"/>
        </w:tabs>
        <w:ind w:left="4320"/>
      </w:pPr>
      <w:rPr>
        <w:rFonts w:hint="default"/>
        <w:position w:val="0"/>
      </w:rPr>
    </w:lvl>
    <w:lvl w:ilvl="7">
      <w:start w:val="1"/>
      <w:numFmt w:val="bullet"/>
      <w:lvlText w:val=""/>
      <w:lvlJc w:val="left"/>
      <w:pPr>
        <w:tabs>
          <w:tab w:val="num" w:pos="5040"/>
        </w:tabs>
        <w:ind w:left="5040"/>
      </w:pPr>
      <w:rPr>
        <w:rFonts w:hint="default"/>
        <w:position w:val="0"/>
      </w:rPr>
    </w:lvl>
    <w:lvl w:ilvl="8">
      <w:start w:val="1"/>
      <w:numFmt w:val="bullet"/>
      <w:lvlText w:val=""/>
      <w:lvlJc w:val="left"/>
      <w:pPr>
        <w:tabs>
          <w:tab w:val="num" w:pos="5760"/>
        </w:tabs>
        <w:ind w:left="5760"/>
      </w:pPr>
      <w:rPr>
        <w:rFonts w:hint="default"/>
        <w:position w:val="0"/>
      </w:rPr>
    </w:lvl>
  </w:abstractNum>
  <w:abstractNum w:abstractNumId="4">
    <w:nsid w:val="00131321"/>
    <w:multiLevelType w:val="hybridMultilevel"/>
    <w:tmpl w:val="164CC0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0AD2C4C"/>
    <w:multiLevelType w:val="hybridMultilevel"/>
    <w:tmpl w:val="2D069E5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
    <w:nsid w:val="01D57CE7"/>
    <w:multiLevelType w:val="hybridMultilevel"/>
    <w:tmpl w:val="F54C0530"/>
    <w:lvl w:ilvl="0" w:tplc="89ECB8E6">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01EF68AB"/>
    <w:multiLevelType w:val="hybridMultilevel"/>
    <w:tmpl w:val="481CB598"/>
    <w:lvl w:ilvl="0" w:tplc="C2C8E63C">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02CD1B0E"/>
    <w:multiLevelType w:val="hybridMultilevel"/>
    <w:tmpl w:val="987EA77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02F6B465"/>
    <w:multiLevelType w:val="singleLevel"/>
    <w:tmpl w:val="1ECE1F25"/>
    <w:lvl w:ilvl="0">
      <w:start w:val="2"/>
      <w:numFmt w:val="decimal"/>
      <w:lvlText w:val="%1)"/>
      <w:lvlJc w:val="left"/>
      <w:pPr>
        <w:tabs>
          <w:tab w:val="num" w:pos="288"/>
        </w:tabs>
        <w:ind w:left="360" w:hanging="288"/>
      </w:pPr>
      <w:rPr>
        <w:rFonts w:ascii="Helvetica" w:hAnsi="Helvetica" w:cs="Helvetica"/>
        <w:snapToGrid/>
        <w:spacing w:val="-2"/>
        <w:w w:val="105"/>
        <w:sz w:val="23"/>
        <w:szCs w:val="23"/>
      </w:rPr>
    </w:lvl>
  </w:abstractNum>
  <w:abstractNum w:abstractNumId="10">
    <w:nsid w:val="041EE860"/>
    <w:multiLevelType w:val="singleLevel"/>
    <w:tmpl w:val="642393CB"/>
    <w:lvl w:ilvl="0">
      <w:numFmt w:val="bullet"/>
      <w:lvlText w:val="·"/>
      <w:lvlJc w:val="left"/>
      <w:pPr>
        <w:tabs>
          <w:tab w:val="num" w:pos="216"/>
        </w:tabs>
        <w:ind w:left="360"/>
      </w:pPr>
      <w:rPr>
        <w:rFonts w:ascii="Symbol" w:hAnsi="Symbol"/>
        <w:snapToGrid/>
        <w:spacing w:val="4"/>
        <w:sz w:val="23"/>
      </w:rPr>
    </w:lvl>
  </w:abstractNum>
  <w:abstractNum w:abstractNumId="11">
    <w:nsid w:val="075049A7"/>
    <w:multiLevelType w:val="hybridMultilevel"/>
    <w:tmpl w:val="9BAA3346"/>
    <w:lvl w:ilvl="0" w:tplc="5184A820">
      <w:start w:val="1"/>
      <w:numFmt w:val="bullet"/>
      <w:lvlText w:val=""/>
      <w:lvlJc w:val="left"/>
      <w:pPr>
        <w:tabs>
          <w:tab w:val="num" w:pos="360"/>
        </w:tabs>
        <w:ind w:left="360" w:hanging="216"/>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E4E716C"/>
    <w:multiLevelType w:val="hybridMultilevel"/>
    <w:tmpl w:val="B384530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11192AF4"/>
    <w:multiLevelType w:val="multilevel"/>
    <w:tmpl w:val="38A6C5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197C6AB6"/>
    <w:multiLevelType w:val="multilevel"/>
    <w:tmpl w:val="0A76D1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1A4A46BF"/>
    <w:multiLevelType w:val="hybridMultilevel"/>
    <w:tmpl w:val="C77EB91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6">
    <w:nsid w:val="1B362176"/>
    <w:multiLevelType w:val="hybridMultilevel"/>
    <w:tmpl w:val="E81C13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B4B4A94"/>
    <w:multiLevelType w:val="hybridMultilevel"/>
    <w:tmpl w:val="00000000"/>
    <w:lvl w:ilvl="0" w:tplc="9768D624">
      <w:start w:val="1"/>
      <w:numFmt w:val="bullet"/>
      <w:lvlText w:val="·"/>
      <w:lvlJc w:val="left"/>
      <w:pPr>
        <w:tabs>
          <w:tab w:val="num" w:pos="720"/>
        </w:tabs>
        <w:ind w:left="720" w:hanging="360"/>
      </w:pPr>
      <w:rPr>
        <w:rFonts w:ascii="Symbol" w:hAnsi="Symbol"/>
      </w:rPr>
    </w:lvl>
    <w:lvl w:ilvl="1" w:tplc="BD167D28">
      <w:start w:val="1"/>
      <w:numFmt w:val="bullet"/>
      <w:lvlText w:val="·"/>
      <w:lvlJc w:val="left"/>
      <w:pPr>
        <w:tabs>
          <w:tab w:val="num" w:pos="1440"/>
        </w:tabs>
        <w:ind w:left="1440" w:hanging="360"/>
      </w:pPr>
      <w:rPr>
        <w:rFonts w:ascii="Symbol" w:hAnsi="Symbol"/>
      </w:rPr>
    </w:lvl>
    <w:lvl w:ilvl="2" w:tplc="CCB4CDD6">
      <w:start w:val="1"/>
      <w:numFmt w:val="bullet"/>
      <w:lvlText w:val="·"/>
      <w:lvlJc w:val="left"/>
      <w:pPr>
        <w:tabs>
          <w:tab w:val="num" w:pos="2160"/>
        </w:tabs>
        <w:ind w:left="2160" w:hanging="360"/>
      </w:pPr>
      <w:rPr>
        <w:rFonts w:ascii="Symbol" w:hAnsi="Symbol"/>
      </w:rPr>
    </w:lvl>
    <w:lvl w:ilvl="3" w:tplc="1BAABD4C">
      <w:start w:val="1"/>
      <w:numFmt w:val="bullet"/>
      <w:lvlText w:val="·"/>
      <w:lvlJc w:val="left"/>
      <w:pPr>
        <w:tabs>
          <w:tab w:val="num" w:pos="2880"/>
        </w:tabs>
        <w:ind w:left="2880" w:hanging="360"/>
      </w:pPr>
      <w:rPr>
        <w:rFonts w:ascii="Symbol" w:hAnsi="Symbol"/>
      </w:rPr>
    </w:lvl>
    <w:lvl w:ilvl="4" w:tplc="86CE305E">
      <w:start w:val="1"/>
      <w:numFmt w:val="bullet"/>
      <w:lvlText w:val="·"/>
      <w:lvlJc w:val="left"/>
      <w:pPr>
        <w:tabs>
          <w:tab w:val="num" w:pos="3600"/>
        </w:tabs>
        <w:ind w:left="3600" w:hanging="360"/>
      </w:pPr>
      <w:rPr>
        <w:rFonts w:ascii="Symbol" w:hAnsi="Symbol"/>
      </w:rPr>
    </w:lvl>
    <w:lvl w:ilvl="5" w:tplc="E2AEAEA2">
      <w:start w:val="1"/>
      <w:numFmt w:val="bullet"/>
      <w:lvlText w:val="·"/>
      <w:lvlJc w:val="left"/>
      <w:pPr>
        <w:tabs>
          <w:tab w:val="num" w:pos="4320"/>
        </w:tabs>
        <w:ind w:left="4320" w:hanging="360"/>
      </w:pPr>
      <w:rPr>
        <w:rFonts w:ascii="Symbol" w:hAnsi="Symbol"/>
      </w:rPr>
    </w:lvl>
    <w:lvl w:ilvl="6" w:tplc="2F6C9E1A">
      <w:start w:val="1"/>
      <w:numFmt w:val="bullet"/>
      <w:lvlText w:val="·"/>
      <w:lvlJc w:val="left"/>
      <w:pPr>
        <w:tabs>
          <w:tab w:val="num" w:pos="5040"/>
        </w:tabs>
        <w:ind w:left="5040" w:hanging="360"/>
      </w:pPr>
      <w:rPr>
        <w:rFonts w:ascii="Symbol" w:hAnsi="Symbol"/>
      </w:rPr>
    </w:lvl>
    <w:lvl w:ilvl="7" w:tplc="B7B2AEF4">
      <w:start w:val="1"/>
      <w:numFmt w:val="bullet"/>
      <w:lvlText w:val="·"/>
      <w:lvlJc w:val="left"/>
      <w:pPr>
        <w:tabs>
          <w:tab w:val="num" w:pos="5760"/>
        </w:tabs>
        <w:ind w:left="5760" w:hanging="360"/>
      </w:pPr>
      <w:rPr>
        <w:rFonts w:ascii="Symbol" w:hAnsi="Symbol"/>
      </w:rPr>
    </w:lvl>
    <w:lvl w:ilvl="8" w:tplc="55F4EFAA">
      <w:start w:val="1"/>
      <w:numFmt w:val="bullet"/>
      <w:lvlText w:val="·"/>
      <w:lvlJc w:val="left"/>
      <w:pPr>
        <w:tabs>
          <w:tab w:val="num" w:pos="6480"/>
        </w:tabs>
        <w:ind w:left="6480" w:hanging="360"/>
      </w:pPr>
      <w:rPr>
        <w:rFonts w:ascii="Symbol" w:hAnsi="Symbol"/>
      </w:rPr>
    </w:lvl>
  </w:abstractNum>
  <w:abstractNum w:abstractNumId="18">
    <w:nsid w:val="1C99476B"/>
    <w:multiLevelType w:val="multilevel"/>
    <w:tmpl w:val="3990D4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1F8D1B34"/>
    <w:multiLevelType w:val="hybridMultilevel"/>
    <w:tmpl w:val="650CD3C0"/>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0A63FE3"/>
    <w:multiLevelType w:val="multilevel"/>
    <w:tmpl w:val="66C4C2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20E23C12"/>
    <w:multiLevelType w:val="hybridMultilevel"/>
    <w:tmpl w:val="0BAE6A0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292D600C"/>
    <w:multiLevelType w:val="multilevel"/>
    <w:tmpl w:val="FE8A9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2AC1770E"/>
    <w:multiLevelType w:val="hybridMultilevel"/>
    <w:tmpl w:val="5F302B5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4">
    <w:nsid w:val="2AD67BCE"/>
    <w:multiLevelType w:val="hybridMultilevel"/>
    <w:tmpl w:val="B69875C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2EC60C22"/>
    <w:multiLevelType w:val="hybridMultilevel"/>
    <w:tmpl w:val="F29CD3F0"/>
    <w:lvl w:ilvl="0" w:tplc="7F987D7E">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32465987"/>
    <w:multiLevelType w:val="hybridMultilevel"/>
    <w:tmpl w:val="D122A120"/>
    <w:lvl w:ilvl="0" w:tplc="2536F22A">
      <w:start w:val="1"/>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27">
    <w:nsid w:val="33975B2B"/>
    <w:multiLevelType w:val="hybridMultilevel"/>
    <w:tmpl w:val="8D86D1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8FA6A78"/>
    <w:multiLevelType w:val="hybridMultilevel"/>
    <w:tmpl w:val="9AA0812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4D9625FB"/>
    <w:multiLevelType w:val="multilevel"/>
    <w:tmpl w:val="FFFFFFFF"/>
    <w:lvl w:ilvl="0">
      <w:start w:val="1"/>
      <w:numFmt w:val="bullet"/>
      <w:lvlText w:val=""/>
      <w:lvlJc w:val="left"/>
      <w:pPr>
        <w:tabs>
          <w:tab w:val="decimal" w:pos="432"/>
        </w:tabs>
        <w:ind w:left="720"/>
      </w:pPr>
      <w:rPr>
        <w:rFonts w:ascii="Symbol" w:hAnsi="Symbol"/>
        <w:strike w:val="0"/>
        <w:color w:val="000000"/>
        <w:spacing w:val="-2"/>
        <w:w w:val="100"/>
        <w:sz w:val="22"/>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
    <w:nsid w:val="52EA27D1"/>
    <w:multiLevelType w:val="hybridMultilevel"/>
    <w:tmpl w:val="9D380E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5E44FFC"/>
    <w:multiLevelType w:val="hybridMultilevel"/>
    <w:tmpl w:val="F9D4D86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nsid w:val="595D0DE3"/>
    <w:multiLevelType w:val="hybridMultilevel"/>
    <w:tmpl w:val="FB56A30E"/>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5A732906"/>
    <w:multiLevelType w:val="hybridMultilevel"/>
    <w:tmpl w:val="F1306524"/>
    <w:lvl w:ilvl="0" w:tplc="F3105D3A">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61F241BA"/>
    <w:multiLevelType w:val="hybridMultilevel"/>
    <w:tmpl w:val="8D8833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34944D3"/>
    <w:multiLevelType w:val="hybridMultilevel"/>
    <w:tmpl w:val="2C028ED8"/>
    <w:lvl w:ilvl="0" w:tplc="C50857A0">
      <w:start w:val="1"/>
      <w:numFmt w:val="decimal"/>
      <w:lvlText w:val="%1."/>
      <w:lvlJc w:val="left"/>
      <w:pPr>
        <w:tabs>
          <w:tab w:val="num" w:pos="660"/>
        </w:tabs>
        <w:ind w:left="660" w:hanging="360"/>
      </w:pPr>
      <w:rPr>
        <w:rFonts w:cs="Times New Roman" w:hint="default"/>
      </w:rPr>
    </w:lvl>
    <w:lvl w:ilvl="1" w:tplc="04090019" w:tentative="1">
      <w:start w:val="1"/>
      <w:numFmt w:val="lowerLetter"/>
      <w:lvlText w:val="%2."/>
      <w:lvlJc w:val="left"/>
      <w:pPr>
        <w:tabs>
          <w:tab w:val="num" w:pos="1380"/>
        </w:tabs>
        <w:ind w:left="1380" w:hanging="360"/>
      </w:pPr>
      <w:rPr>
        <w:rFonts w:cs="Times New Roman"/>
      </w:rPr>
    </w:lvl>
    <w:lvl w:ilvl="2" w:tplc="0409001B" w:tentative="1">
      <w:start w:val="1"/>
      <w:numFmt w:val="lowerRoman"/>
      <w:lvlText w:val="%3."/>
      <w:lvlJc w:val="right"/>
      <w:pPr>
        <w:tabs>
          <w:tab w:val="num" w:pos="2100"/>
        </w:tabs>
        <w:ind w:left="2100" w:hanging="180"/>
      </w:pPr>
      <w:rPr>
        <w:rFonts w:cs="Times New Roman"/>
      </w:rPr>
    </w:lvl>
    <w:lvl w:ilvl="3" w:tplc="0409000F" w:tentative="1">
      <w:start w:val="1"/>
      <w:numFmt w:val="decimal"/>
      <w:lvlText w:val="%4."/>
      <w:lvlJc w:val="left"/>
      <w:pPr>
        <w:tabs>
          <w:tab w:val="num" w:pos="2820"/>
        </w:tabs>
        <w:ind w:left="2820" w:hanging="360"/>
      </w:pPr>
      <w:rPr>
        <w:rFonts w:cs="Times New Roman"/>
      </w:rPr>
    </w:lvl>
    <w:lvl w:ilvl="4" w:tplc="04090019" w:tentative="1">
      <w:start w:val="1"/>
      <w:numFmt w:val="lowerLetter"/>
      <w:lvlText w:val="%5."/>
      <w:lvlJc w:val="left"/>
      <w:pPr>
        <w:tabs>
          <w:tab w:val="num" w:pos="3540"/>
        </w:tabs>
        <w:ind w:left="3540" w:hanging="360"/>
      </w:pPr>
      <w:rPr>
        <w:rFonts w:cs="Times New Roman"/>
      </w:rPr>
    </w:lvl>
    <w:lvl w:ilvl="5" w:tplc="0409001B" w:tentative="1">
      <w:start w:val="1"/>
      <w:numFmt w:val="lowerRoman"/>
      <w:lvlText w:val="%6."/>
      <w:lvlJc w:val="right"/>
      <w:pPr>
        <w:tabs>
          <w:tab w:val="num" w:pos="4260"/>
        </w:tabs>
        <w:ind w:left="4260" w:hanging="180"/>
      </w:pPr>
      <w:rPr>
        <w:rFonts w:cs="Times New Roman"/>
      </w:rPr>
    </w:lvl>
    <w:lvl w:ilvl="6" w:tplc="0409000F" w:tentative="1">
      <w:start w:val="1"/>
      <w:numFmt w:val="decimal"/>
      <w:lvlText w:val="%7."/>
      <w:lvlJc w:val="left"/>
      <w:pPr>
        <w:tabs>
          <w:tab w:val="num" w:pos="4980"/>
        </w:tabs>
        <w:ind w:left="4980" w:hanging="360"/>
      </w:pPr>
      <w:rPr>
        <w:rFonts w:cs="Times New Roman"/>
      </w:rPr>
    </w:lvl>
    <w:lvl w:ilvl="7" w:tplc="04090019" w:tentative="1">
      <w:start w:val="1"/>
      <w:numFmt w:val="lowerLetter"/>
      <w:lvlText w:val="%8."/>
      <w:lvlJc w:val="left"/>
      <w:pPr>
        <w:tabs>
          <w:tab w:val="num" w:pos="5700"/>
        </w:tabs>
        <w:ind w:left="5700" w:hanging="360"/>
      </w:pPr>
      <w:rPr>
        <w:rFonts w:cs="Times New Roman"/>
      </w:rPr>
    </w:lvl>
    <w:lvl w:ilvl="8" w:tplc="0409001B" w:tentative="1">
      <w:start w:val="1"/>
      <w:numFmt w:val="lowerRoman"/>
      <w:lvlText w:val="%9."/>
      <w:lvlJc w:val="right"/>
      <w:pPr>
        <w:tabs>
          <w:tab w:val="num" w:pos="6420"/>
        </w:tabs>
        <w:ind w:left="6420" w:hanging="180"/>
      </w:pPr>
      <w:rPr>
        <w:rFonts w:cs="Times New Roman"/>
      </w:rPr>
    </w:lvl>
  </w:abstractNum>
  <w:abstractNum w:abstractNumId="36">
    <w:nsid w:val="6835039F"/>
    <w:multiLevelType w:val="hybridMultilevel"/>
    <w:tmpl w:val="48A666A0"/>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7">
    <w:nsid w:val="6B2704B6"/>
    <w:multiLevelType w:val="hybridMultilevel"/>
    <w:tmpl w:val="BEE881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E0A4016"/>
    <w:multiLevelType w:val="hybridMultilevel"/>
    <w:tmpl w:val="9D044FAC"/>
    <w:lvl w:ilvl="0" w:tplc="0428E8AA">
      <w:start w:val="1"/>
      <w:numFmt w:val="bullet"/>
      <w:pStyle w:val="ActionItems"/>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nsid w:val="7085641D"/>
    <w:multiLevelType w:val="hybridMultilevel"/>
    <w:tmpl w:val="E36661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50C2C1F"/>
    <w:multiLevelType w:val="hybridMultilevel"/>
    <w:tmpl w:val="C608AAF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nsid w:val="75477CC1"/>
    <w:multiLevelType w:val="hybridMultilevel"/>
    <w:tmpl w:val="5D12002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nsid w:val="769209FF"/>
    <w:multiLevelType w:val="hybridMultilevel"/>
    <w:tmpl w:val="355EA65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3">
    <w:nsid w:val="7E140DA7"/>
    <w:multiLevelType w:val="hybridMultilevel"/>
    <w:tmpl w:val="E682A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E25338D"/>
    <w:multiLevelType w:val="singleLevel"/>
    <w:tmpl w:val="EC04E1D0"/>
    <w:lvl w:ilvl="0">
      <w:start w:val="1"/>
      <w:numFmt w:val="decimal"/>
      <w:lvlText w:val="%1"/>
      <w:legacy w:legacy="1" w:legacySpace="0" w:legacyIndent="360"/>
      <w:lvlJc w:val="left"/>
      <w:rPr>
        <w:rFonts w:ascii="Times New Roman" w:hAnsi="Times New Roman" w:cs="Times New Roman" w:hint="default"/>
      </w:rPr>
    </w:lvl>
  </w:abstractNum>
  <w:num w:numId="1">
    <w:abstractNumId w:val="7"/>
  </w:num>
  <w:num w:numId="2">
    <w:abstractNumId w:val="36"/>
  </w:num>
  <w:num w:numId="3">
    <w:abstractNumId w:val="39"/>
  </w:num>
  <w:num w:numId="4">
    <w:abstractNumId w:val="27"/>
  </w:num>
  <w:num w:numId="5">
    <w:abstractNumId w:val="34"/>
  </w:num>
  <w:num w:numId="6">
    <w:abstractNumId w:val="21"/>
  </w:num>
  <w:num w:numId="7">
    <w:abstractNumId w:val="42"/>
  </w:num>
  <w:num w:numId="8">
    <w:abstractNumId w:val="31"/>
  </w:num>
  <w:num w:numId="9">
    <w:abstractNumId w:val="15"/>
  </w:num>
  <w:num w:numId="10">
    <w:abstractNumId w:val="23"/>
  </w:num>
  <w:num w:numId="11">
    <w:abstractNumId w:val="5"/>
  </w:num>
  <w:num w:numId="12">
    <w:abstractNumId w:val="37"/>
  </w:num>
  <w:num w:numId="13">
    <w:abstractNumId w:val="28"/>
  </w:num>
  <w:num w:numId="14">
    <w:abstractNumId w:val="1"/>
  </w:num>
  <w:num w:numId="15">
    <w:abstractNumId w:val="2"/>
  </w:num>
  <w:num w:numId="16">
    <w:abstractNumId w:val="19"/>
  </w:num>
  <w:num w:numId="17">
    <w:abstractNumId w:val="8"/>
  </w:num>
  <w:num w:numId="18">
    <w:abstractNumId w:val="6"/>
  </w:num>
  <w:num w:numId="19">
    <w:abstractNumId w:val="35"/>
  </w:num>
  <w:num w:numId="20">
    <w:abstractNumId w:val="29"/>
  </w:num>
  <w:num w:numId="21">
    <w:abstractNumId w:val="40"/>
  </w:num>
  <w:num w:numId="22">
    <w:abstractNumId w:val="14"/>
  </w:num>
  <w:num w:numId="23">
    <w:abstractNumId w:val="13"/>
  </w:num>
  <w:num w:numId="24">
    <w:abstractNumId w:val="20"/>
  </w:num>
  <w:num w:numId="25">
    <w:abstractNumId w:val="22"/>
  </w:num>
  <w:num w:numId="26">
    <w:abstractNumId w:val="18"/>
  </w:num>
  <w:num w:numId="27">
    <w:abstractNumId w:val="25"/>
  </w:num>
  <w:num w:numId="28">
    <w:abstractNumId w:val="11"/>
  </w:num>
  <w:num w:numId="29">
    <w:abstractNumId w:val="9"/>
  </w:num>
  <w:num w:numId="30">
    <w:abstractNumId w:val="10"/>
  </w:num>
  <w:num w:numId="31">
    <w:abstractNumId w:val="10"/>
    <w:lvlOverride w:ilvl="0">
      <w:lvl w:ilvl="0">
        <w:numFmt w:val="bullet"/>
        <w:lvlText w:val="·"/>
        <w:lvlJc w:val="left"/>
        <w:pPr>
          <w:tabs>
            <w:tab w:val="num" w:pos="288"/>
          </w:tabs>
          <w:ind w:left="648" w:hanging="288"/>
        </w:pPr>
        <w:rPr>
          <w:rFonts w:ascii="Symbol" w:hAnsi="Symbol"/>
          <w:snapToGrid/>
          <w:sz w:val="23"/>
        </w:rPr>
      </w:lvl>
    </w:lvlOverride>
  </w:num>
  <w:num w:numId="32">
    <w:abstractNumId w:val="38"/>
  </w:num>
  <w:num w:numId="33">
    <w:abstractNumId w:val="32"/>
  </w:num>
  <w:num w:numId="34">
    <w:abstractNumId w:val="24"/>
  </w:num>
  <w:num w:numId="35">
    <w:abstractNumId w:val="0"/>
    <w:lvlOverride w:ilvl="0">
      <w:lvl w:ilvl="0">
        <w:numFmt w:val="bullet"/>
        <w:lvlText w:val=""/>
        <w:legacy w:legacy="1" w:legacySpace="0" w:legacyIndent="0"/>
        <w:lvlJc w:val="left"/>
        <w:rPr>
          <w:rFonts w:ascii="Symbol" w:hAnsi="Symbol" w:hint="default"/>
        </w:rPr>
      </w:lvl>
    </w:lvlOverride>
  </w:num>
  <w:num w:numId="36">
    <w:abstractNumId w:val="44"/>
  </w:num>
  <w:num w:numId="37">
    <w:abstractNumId w:val="12"/>
  </w:num>
  <w:num w:numId="38">
    <w:abstractNumId w:val="26"/>
  </w:num>
  <w:num w:numId="39">
    <w:abstractNumId w:val="41"/>
  </w:num>
  <w:num w:numId="40">
    <w:abstractNumId w:val="17"/>
  </w:num>
  <w:num w:numId="41">
    <w:abstractNumId w:val="43"/>
  </w:num>
  <w:num w:numId="42">
    <w:abstractNumId w:val="30"/>
  </w:num>
  <w:num w:numId="43">
    <w:abstractNumId w:val="16"/>
  </w:num>
  <w:num w:numId="44">
    <w:abstractNumId w:val="3"/>
  </w:num>
  <w:num w:numId="45">
    <w:abstractNumId w:val="4"/>
  </w:num>
  <w:num w:numId="46">
    <w:abstractNumId w:val="33"/>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3"/>
    <o:shapelayout v:ext="edit">
      <o:idmap v:ext="edit" data="2"/>
    </o:shapelayout>
  </w:hdrShapeDefaults>
  <w:footnotePr>
    <w:footnote w:id="-1"/>
    <w:footnote w:id="0"/>
  </w:footnotePr>
  <w:endnotePr>
    <w:endnote w:id="-1"/>
    <w:endnote w:id="0"/>
  </w:endnotePr>
  <w:compat/>
  <w:rsids>
    <w:rsidRoot w:val="001536DD"/>
    <w:rsid w:val="000008DF"/>
    <w:rsid w:val="000014AF"/>
    <w:rsid w:val="00002D9C"/>
    <w:rsid w:val="00003AD4"/>
    <w:rsid w:val="000042A1"/>
    <w:rsid w:val="000048C5"/>
    <w:rsid w:val="000107E6"/>
    <w:rsid w:val="00010911"/>
    <w:rsid w:val="000137D4"/>
    <w:rsid w:val="00013ACD"/>
    <w:rsid w:val="00015578"/>
    <w:rsid w:val="00015CEF"/>
    <w:rsid w:val="00017576"/>
    <w:rsid w:val="00017B91"/>
    <w:rsid w:val="00017E6C"/>
    <w:rsid w:val="0002283E"/>
    <w:rsid w:val="0002518F"/>
    <w:rsid w:val="000253EA"/>
    <w:rsid w:val="00026093"/>
    <w:rsid w:val="0002633D"/>
    <w:rsid w:val="00030C7C"/>
    <w:rsid w:val="0003253B"/>
    <w:rsid w:val="00033FE8"/>
    <w:rsid w:val="00034C84"/>
    <w:rsid w:val="00035F00"/>
    <w:rsid w:val="0003768F"/>
    <w:rsid w:val="00040597"/>
    <w:rsid w:val="000425E6"/>
    <w:rsid w:val="00042989"/>
    <w:rsid w:val="00042E81"/>
    <w:rsid w:val="000433D8"/>
    <w:rsid w:val="00043FA8"/>
    <w:rsid w:val="000452E1"/>
    <w:rsid w:val="000466AA"/>
    <w:rsid w:val="00047386"/>
    <w:rsid w:val="000505D8"/>
    <w:rsid w:val="00050709"/>
    <w:rsid w:val="00050F9B"/>
    <w:rsid w:val="0005237C"/>
    <w:rsid w:val="00052BA9"/>
    <w:rsid w:val="000542B5"/>
    <w:rsid w:val="000544A4"/>
    <w:rsid w:val="000565F5"/>
    <w:rsid w:val="00057BBE"/>
    <w:rsid w:val="00061791"/>
    <w:rsid w:val="000619E8"/>
    <w:rsid w:val="000626F8"/>
    <w:rsid w:val="00063DCF"/>
    <w:rsid w:val="00064793"/>
    <w:rsid w:val="00065069"/>
    <w:rsid w:val="000663CA"/>
    <w:rsid w:val="00067390"/>
    <w:rsid w:val="00072AD5"/>
    <w:rsid w:val="00072D1C"/>
    <w:rsid w:val="00074E61"/>
    <w:rsid w:val="00075BFE"/>
    <w:rsid w:val="000770A5"/>
    <w:rsid w:val="0008022B"/>
    <w:rsid w:val="00080725"/>
    <w:rsid w:val="00080D79"/>
    <w:rsid w:val="00081483"/>
    <w:rsid w:val="000816D3"/>
    <w:rsid w:val="0008209F"/>
    <w:rsid w:val="00082814"/>
    <w:rsid w:val="00082956"/>
    <w:rsid w:val="00083A7E"/>
    <w:rsid w:val="00084A5A"/>
    <w:rsid w:val="0008567B"/>
    <w:rsid w:val="00085831"/>
    <w:rsid w:val="00086A0A"/>
    <w:rsid w:val="00090E96"/>
    <w:rsid w:val="0009117C"/>
    <w:rsid w:val="00093ED2"/>
    <w:rsid w:val="00097923"/>
    <w:rsid w:val="000A02D5"/>
    <w:rsid w:val="000A06FE"/>
    <w:rsid w:val="000A1367"/>
    <w:rsid w:val="000A1BE1"/>
    <w:rsid w:val="000A2BC5"/>
    <w:rsid w:val="000A2F0B"/>
    <w:rsid w:val="000A3D3E"/>
    <w:rsid w:val="000A607B"/>
    <w:rsid w:val="000A6102"/>
    <w:rsid w:val="000A7538"/>
    <w:rsid w:val="000B258C"/>
    <w:rsid w:val="000B2E4A"/>
    <w:rsid w:val="000B68FF"/>
    <w:rsid w:val="000C0CBE"/>
    <w:rsid w:val="000C1BAD"/>
    <w:rsid w:val="000C2D0D"/>
    <w:rsid w:val="000C4BFB"/>
    <w:rsid w:val="000C6245"/>
    <w:rsid w:val="000C70E7"/>
    <w:rsid w:val="000C764B"/>
    <w:rsid w:val="000D0BF7"/>
    <w:rsid w:val="000D1401"/>
    <w:rsid w:val="000D3A21"/>
    <w:rsid w:val="000D4186"/>
    <w:rsid w:val="000D501E"/>
    <w:rsid w:val="000D54B0"/>
    <w:rsid w:val="000E09A6"/>
    <w:rsid w:val="000E0EED"/>
    <w:rsid w:val="000E1882"/>
    <w:rsid w:val="000E1DFD"/>
    <w:rsid w:val="000E21BE"/>
    <w:rsid w:val="000E30D0"/>
    <w:rsid w:val="000E384B"/>
    <w:rsid w:val="000E3D0C"/>
    <w:rsid w:val="000E4A19"/>
    <w:rsid w:val="000E6E58"/>
    <w:rsid w:val="000E79B6"/>
    <w:rsid w:val="000F134F"/>
    <w:rsid w:val="000F1B95"/>
    <w:rsid w:val="000F3F2B"/>
    <w:rsid w:val="000F41DD"/>
    <w:rsid w:val="000F5989"/>
    <w:rsid w:val="000F6364"/>
    <w:rsid w:val="000F66B0"/>
    <w:rsid w:val="000F76FC"/>
    <w:rsid w:val="000F7AC3"/>
    <w:rsid w:val="001005D3"/>
    <w:rsid w:val="001006DD"/>
    <w:rsid w:val="00100B37"/>
    <w:rsid w:val="00100E7F"/>
    <w:rsid w:val="00100FE4"/>
    <w:rsid w:val="00101B76"/>
    <w:rsid w:val="001032AA"/>
    <w:rsid w:val="00103460"/>
    <w:rsid w:val="001035BC"/>
    <w:rsid w:val="0010622C"/>
    <w:rsid w:val="00110D5F"/>
    <w:rsid w:val="0011334E"/>
    <w:rsid w:val="00113D8D"/>
    <w:rsid w:val="00114025"/>
    <w:rsid w:val="00121FE4"/>
    <w:rsid w:val="0012238C"/>
    <w:rsid w:val="00122909"/>
    <w:rsid w:val="00123F1A"/>
    <w:rsid w:val="00124813"/>
    <w:rsid w:val="0012603D"/>
    <w:rsid w:val="00126635"/>
    <w:rsid w:val="00126F4F"/>
    <w:rsid w:val="0012777C"/>
    <w:rsid w:val="00127E72"/>
    <w:rsid w:val="00130223"/>
    <w:rsid w:val="00130613"/>
    <w:rsid w:val="00132AF4"/>
    <w:rsid w:val="00132F9F"/>
    <w:rsid w:val="00133BBE"/>
    <w:rsid w:val="00133CEF"/>
    <w:rsid w:val="00136271"/>
    <w:rsid w:val="00137E01"/>
    <w:rsid w:val="0014120E"/>
    <w:rsid w:val="001414FA"/>
    <w:rsid w:val="00141B60"/>
    <w:rsid w:val="00141CD2"/>
    <w:rsid w:val="001435A7"/>
    <w:rsid w:val="00143A5D"/>
    <w:rsid w:val="00143D7F"/>
    <w:rsid w:val="001443CA"/>
    <w:rsid w:val="0014449B"/>
    <w:rsid w:val="00145131"/>
    <w:rsid w:val="001477E4"/>
    <w:rsid w:val="00151785"/>
    <w:rsid w:val="001522F5"/>
    <w:rsid w:val="001533C3"/>
    <w:rsid w:val="00153600"/>
    <w:rsid w:val="0015369F"/>
    <w:rsid w:val="001536DD"/>
    <w:rsid w:val="00153F65"/>
    <w:rsid w:val="00154291"/>
    <w:rsid w:val="00154B94"/>
    <w:rsid w:val="0015500F"/>
    <w:rsid w:val="0015552D"/>
    <w:rsid w:val="00155C07"/>
    <w:rsid w:val="0015783E"/>
    <w:rsid w:val="001611EC"/>
    <w:rsid w:val="001618C0"/>
    <w:rsid w:val="00163817"/>
    <w:rsid w:val="00163BAB"/>
    <w:rsid w:val="00163E74"/>
    <w:rsid w:val="001648C4"/>
    <w:rsid w:val="001648FB"/>
    <w:rsid w:val="0016499E"/>
    <w:rsid w:val="00164C88"/>
    <w:rsid w:val="001677A3"/>
    <w:rsid w:val="00171217"/>
    <w:rsid w:val="00172985"/>
    <w:rsid w:val="00174139"/>
    <w:rsid w:val="00174A0E"/>
    <w:rsid w:val="001802F9"/>
    <w:rsid w:val="001804FE"/>
    <w:rsid w:val="00180D8E"/>
    <w:rsid w:val="001819FB"/>
    <w:rsid w:val="00183843"/>
    <w:rsid w:val="00184F45"/>
    <w:rsid w:val="0018572D"/>
    <w:rsid w:val="00185D6B"/>
    <w:rsid w:val="001872AD"/>
    <w:rsid w:val="001912CD"/>
    <w:rsid w:val="00191C24"/>
    <w:rsid w:val="0019204A"/>
    <w:rsid w:val="001926DF"/>
    <w:rsid w:val="001928FC"/>
    <w:rsid w:val="00192CCA"/>
    <w:rsid w:val="00194A88"/>
    <w:rsid w:val="0019691F"/>
    <w:rsid w:val="00197A00"/>
    <w:rsid w:val="001A0861"/>
    <w:rsid w:val="001A1BD9"/>
    <w:rsid w:val="001A2DBF"/>
    <w:rsid w:val="001A39CD"/>
    <w:rsid w:val="001A5D48"/>
    <w:rsid w:val="001B1EAD"/>
    <w:rsid w:val="001B248E"/>
    <w:rsid w:val="001B4609"/>
    <w:rsid w:val="001B4668"/>
    <w:rsid w:val="001B59E1"/>
    <w:rsid w:val="001B5A70"/>
    <w:rsid w:val="001B686F"/>
    <w:rsid w:val="001B7397"/>
    <w:rsid w:val="001B79EF"/>
    <w:rsid w:val="001C0671"/>
    <w:rsid w:val="001C1185"/>
    <w:rsid w:val="001C40C4"/>
    <w:rsid w:val="001C5F66"/>
    <w:rsid w:val="001C62C0"/>
    <w:rsid w:val="001C675B"/>
    <w:rsid w:val="001D2803"/>
    <w:rsid w:val="001D468C"/>
    <w:rsid w:val="001D58ED"/>
    <w:rsid w:val="001D5BE3"/>
    <w:rsid w:val="001D616F"/>
    <w:rsid w:val="001D6889"/>
    <w:rsid w:val="001E12FF"/>
    <w:rsid w:val="001E22A3"/>
    <w:rsid w:val="001E3E5A"/>
    <w:rsid w:val="001E4E74"/>
    <w:rsid w:val="001E52AA"/>
    <w:rsid w:val="001E57E1"/>
    <w:rsid w:val="001E7868"/>
    <w:rsid w:val="001F025A"/>
    <w:rsid w:val="001F0421"/>
    <w:rsid w:val="001F21DC"/>
    <w:rsid w:val="001F3C73"/>
    <w:rsid w:val="001F4CD8"/>
    <w:rsid w:val="001F5349"/>
    <w:rsid w:val="001F5858"/>
    <w:rsid w:val="00201096"/>
    <w:rsid w:val="00201798"/>
    <w:rsid w:val="00201B96"/>
    <w:rsid w:val="0020254D"/>
    <w:rsid w:val="00202B35"/>
    <w:rsid w:val="00205387"/>
    <w:rsid w:val="0020568A"/>
    <w:rsid w:val="00205740"/>
    <w:rsid w:val="00206DDF"/>
    <w:rsid w:val="00210423"/>
    <w:rsid w:val="00210E06"/>
    <w:rsid w:val="00211E1D"/>
    <w:rsid w:val="00213836"/>
    <w:rsid w:val="00215264"/>
    <w:rsid w:val="00215A5C"/>
    <w:rsid w:val="00215C6F"/>
    <w:rsid w:val="0022303E"/>
    <w:rsid w:val="00223277"/>
    <w:rsid w:val="002239DB"/>
    <w:rsid w:val="002259A6"/>
    <w:rsid w:val="00227A42"/>
    <w:rsid w:val="00232879"/>
    <w:rsid w:val="00233139"/>
    <w:rsid w:val="00233635"/>
    <w:rsid w:val="00234E6A"/>
    <w:rsid w:val="00235597"/>
    <w:rsid w:val="0023725D"/>
    <w:rsid w:val="00237A6E"/>
    <w:rsid w:val="00237B82"/>
    <w:rsid w:val="002414E7"/>
    <w:rsid w:val="002422CD"/>
    <w:rsid w:val="00242801"/>
    <w:rsid w:val="0024387A"/>
    <w:rsid w:val="0024429B"/>
    <w:rsid w:val="00244541"/>
    <w:rsid w:val="00244E2F"/>
    <w:rsid w:val="00245597"/>
    <w:rsid w:val="00245F85"/>
    <w:rsid w:val="00250481"/>
    <w:rsid w:val="0025231E"/>
    <w:rsid w:val="00253293"/>
    <w:rsid w:val="00254E1D"/>
    <w:rsid w:val="0025681E"/>
    <w:rsid w:val="00256C9C"/>
    <w:rsid w:val="002576FB"/>
    <w:rsid w:val="00260EB3"/>
    <w:rsid w:val="00261FE6"/>
    <w:rsid w:val="002638F8"/>
    <w:rsid w:val="0026514D"/>
    <w:rsid w:val="00266443"/>
    <w:rsid w:val="0026712C"/>
    <w:rsid w:val="0026745A"/>
    <w:rsid w:val="002676AC"/>
    <w:rsid w:val="00267E76"/>
    <w:rsid w:val="002708FE"/>
    <w:rsid w:val="0027090B"/>
    <w:rsid w:val="00270E20"/>
    <w:rsid w:val="002723FC"/>
    <w:rsid w:val="00272571"/>
    <w:rsid w:val="002754E2"/>
    <w:rsid w:val="0027616F"/>
    <w:rsid w:val="00276F15"/>
    <w:rsid w:val="00280D6C"/>
    <w:rsid w:val="00281398"/>
    <w:rsid w:val="00282674"/>
    <w:rsid w:val="00283047"/>
    <w:rsid w:val="00283E22"/>
    <w:rsid w:val="00284C91"/>
    <w:rsid w:val="00286168"/>
    <w:rsid w:val="0028695C"/>
    <w:rsid w:val="0028714B"/>
    <w:rsid w:val="0028745D"/>
    <w:rsid w:val="0028797D"/>
    <w:rsid w:val="00291A53"/>
    <w:rsid w:val="00292BD2"/>
    <w:rsid w:val="002930BB"/>
    <w:rsid w:val="00294153"/>
    <w:rsid w:val="002948D0"/>
    <w:rsid w:val="00295088"/>
    <w:rsid w:val="002965AE"/>
    <w:rsid w:val="0029675E"/>
    <w:rsid w:val="0029722C"/>
    <w:rsid w:val="002A2E3E"/>
    <w:rsid w:val="002A3685"/>
    <w:rsid w:val="002A56B0"/>
    <w:rsid w:val="002A5EC3"/>
    <w:rsid w:val="002A67B1"/>
    <w:rsid w:val="002A67BE"/>
    <w:rsid w:val="002A736F"/>
    <w:rsid w:val="002A7579"/>
    <w:rsid w:val="002B13CA"/>
    <w:rsid w:val="002B1932"/>
    <w:rsid w:val="002B259B"/>
    <w:rsid w:val="002B2C25"/>
    <w:rsid w:val="002B399E"/>
    <w:rsid w:val="002B4746"/>
    <w:rsid w:val="002B5228"/>
    <w:rsid w:val="002B65C6"/>
    <w:rsid w:val="002B76C1"/>
    <w:rsid w:val="002B7C0C"/>
    <w:rsid w:val="002C1571"/>
    <w:rsid w:val="002C2E00"/>
    <w:rsid w:val="002C2EE7"/>
    <w:rsid w:val="002C30A8"/>
    <w:rsid w:val="002C3C13"/>
    <w:rsid w:val="002C57A6"/>
    <w:rsid w:val="002D1525"/>
    <w:rsid w:val="002D3EA6"/>
    <w:rsid w:val="002D43FA"/>
    <w:rsid w:val="002D5CF9"/>
    <w:rsid w:val="002D6ACF"/>
    <w:rsid w:val="002D77E1"/>
    <w:rsid w:val="002E3247"/>
    <w:rsid w:val="002E4772"/>
    <w:rsid w:val="002E66E0"/>
    <w:rsid w:val="002E689D"/>
    <w:rsid w:val="002E6C5A"/>
    <w:rsid w:val="002F0FFE"/>
    <w:rsid w:val="002F3AE5"/>
    <w:rsid w:val="002F5C2E"/>
    <w:rsid w:val="002F60F6"/>
    <w:rsid w:val="002F7E8F"/>
    <w:rsid w:val="00300300"/>
    <w:rsid w:val="0030046F"/>
    <w:rsid w:val="00300F26"/>
    <w:rsid w:val="00300FDE"/>
    <w:rsid w:val="00302C35"/>
    <w:rsid w:val="0030354A"/>
    <w:rsid w:val="00304867"/>
    <w:rsid w:val="003049ED"/>
    <w:rsid w:val="00304CFF"/>
    <w:rsid w:val="00306646"/>
    <w:rsid w:val="003069DF"/>
    <w:rsid w:val="00306D33"/>
    <w:rsid w:val="003101FD"/>
    <w:rsid w:val="00311CB4"/>
    <w:rsid w:val="003127E6"/>
    <w:rsid w:val="0031326A"/>
    <w:rsid w:val="00314F80"/>
    <w:rsid w:val="00315338"/>
    <w:rsid w:val="00315412"/>
    <w:rsid w:val="00317087"/>
    <w:rsid w:val="00317B43"/>
    <w:rsid w:val="00317F5A"/>
    <w:rsid w:val="003210E7"/>
    <w:rsid w:val="00322695"/>
    <w:rsid w:val="00322947"/>
    <w:rsid w:val="003232CB"/>
    <w:rsid w:val="0032358B"/>
    <w:rsid w:val="00323BC3"/>
    <w:rsid w:val="00324862"/>
    <w:rsid w:val="00324A6D"/>
    <w:rsid w:val="00324FAB"/>
    <w:rsid w:val="00326910"/>
    <w:rsid w:val="00326CE7"/>
    <w:rsid w:val="003329DD"/>
    <w:rsid w:val="00334A66"/>
    <w:rsid w:val="00337DF5"/>
    <w:rsid w:val="003419B6"/>
    <w:rsid w:val="003419E2"/>
    <w:rsid w:val="003425BB"/>
    <w:rsid w:val="0034330E"/>
    <w:rsid w:val="00350E40"/>
    <w:rsid w:val="003516DE"/>
    <w:rsid w:val="00351F1A"/>
    <w:rsid w:val="00353187"/>
    <w:rsid w:val="0035368B"/>
    <w:rsid w:val="00355583"/>
    <w:rsid w:val="00356C80"/>
    <w:rsid w:val="003601DB"/>
    <w:rsid w:val="00360744"/>
    <w:rsid w:val="00360C5E"/>
    <w:rsid w:val="00361A9A"/>
    <w:rsid w:val="00363F6B"/>
    <w:rsid w:val="00363F9F"/>
    <w:rsid w:val="00363FC4"/>
    <w:rsid w:val="00364268"/>
    <w:rsid w:val="00364274"/>
    <w:rsid w:val="00364473"/>
    <w:rsid w:val="00364F03"/>
    <w:rsid w:val="00366C22"/>
    <w:rsid w:val="00370448"/>
    <w:rsid w:val="00371635"/>
    <w:rsid w:val="00371920"/>
    <w:rsid w:val="0037235A"/>
    <w:rsid w:val="003724F2"/>
    <w:rsid w:val="003727EF"/>
    <w:rsid w:val="0037316A"/>
    <w:rsid w:val="00373F20"/>
    <w:rsid w:val="00375232"/>
    <w:rsid w:val="00375DF7"/>
    <w:rsid w:val="00377249"/>
    <w:rsid w:val="003806B9"/>
    <w:rsid w:val="003813E7"/>
    <w:rsid w:val="00382C7E"/>
    <w:rsid w:val="00383CBB"/>
    <w:rsid w:val="00384A27"/>
    <w:rsid w:val="00384D91"/>
    <w:rsid w:val="0038649B"/>
    <w:rsid w:val="00386966"/>
    <w:rsid w:val="00387BF8"/>
    <w:rsid w:val="00387E36"/>
    <w:rsid w:val="00387E62"/>
    <w:rsid w:val="00391416"/>
    <w:rsid w:val="00391712"/>
    <w:rsid w:val="0039406C"/>
    <w:rsid w:val="00394D5E"/>
    <w:rsid w:val="003956F2"/>
    <w:rsid w:val="00395B79"/>
    <w:rsid w:val="003A022E"/>
    <w:rsid w:val="003A48E4"/>
    <w:rsid w:val="003A4D7B"/>
    <w:rsid w:val="003B1143"/>
    <w:rsid w:val="003B1C13"/>
    <w:rsid w:val="003B1D00"/>
    <w:rsid w:val="003B29CF"/>
    <w:rsid w:val="003B3A9F"/>
    <w:rsid w:val="003B63B0"/>
    <w:rsid w:val="003B63E6"/>
    <w:rsid w:val="003B71C8"/>
    <w:rsid w:val="003C0B4F"/>
    <w:rsid w:val="003C0FEF"/>
    <w:rsid w:val="003C1CE9"/>
    <w:rsid w:val="003C26EF"/>
    <w:rsid w:val="003C77E6"/>
    <w:rsid w:val="003C7A50"/>
    <w:rsid w:val="003D1069"/>
    <w:rsid w:val="003D2A5D"/>
    <w:rsid w:val="003D345A"/>
    <w:rsid w:val="003D5242"/>
    <w:rsid w:val="003D65EC"/>
    <w:rsid w:val="003D6DE9"/>
    <w:rsid w:val="003D7EF0"/>
    <w:rsid w:val="003E18EC"/>
    <w:rsid w:val="003E25CB"/>
    <w:rsid w:val="003E51D6"/>
    <w:rsid w:val="003E52E4"/>
    <w:rsid w:val="003E5AA5"/>
    <w:rsid w:val="003E5C54"/>
    <w:rsid w:val="003E6275"/>
    <w:rsid w:val="003E6768"/>
    <w:rsid w:val="003E6F2C"/>
    <w:rsid w:val="003F08EE"/>
    <w:rsid w:val="003F0B56"/>
    <w:rsid w:val="003F21AE"/>
    <w:rsid w:val="003F27E6"/>
    <w:rsid w:val="003F3ADC"/>
    <w:rsid w:val="003F3E20"/>
    <w:rsid w:val="003F4A9C"/>
    <w:rsid w:val="003F53FF"/>
    <w:rsid w:val="003F702C"/>
    <w:rsid w:val="003F75C6"/>
    <w:rsid w:val="00400F78"/>
    <w:rsid w:val="00401068"/>
    <w:rsid w:val="0040224D"/>
    <w:rsid w:val="00403212"/>
    <w:rsid w:val="00403A43"/>
    <w:rsid w:val="00403DF5"/>
    <w:rsid w:val="004051B3"/>
    <w:rsid w:val="0041048B"/>
    <w:rsid w:val="00410A40"/>
    <w:rsid w:val="00411A9F"/>
    <w:rsid w:val="00411C64"/>
    <w:rsid w:val="004156BE"/>
    <w:rsid w:val="00416746"/>
    <w:rsid w:val="004174A1"/>
    <w:rsid w:val="00420335"/>
    <w:rsid w:val="00423350"/>
    <w:rsid w:val="0042341C"/>
    <w:rsid w:val="00423ABB"/>
    <w:rsid w:val="00426164"/>
    <w:rsid w:val="00426AF7"/>
    <w:rsid w:val="004308F1"/>
    <w:rsid w:val="00430F84"/>
    <w:rsid w:val="0043109E"/>
    <w:rsid w:val="0043192D"/>
    <w:rsid w:val="004335E6"/>
    <w:rsid w:val="0043361B"/>
    <w:rsid w:val="0043489D"/>
    <w:rsid w:val="00436201"/>
    <w:rsid w:val="004364C4"/>
    <w:rsid w:val="00436BEC"/>
    <w:rsid w:val="00436FD0"/>
    <w:rsid w:val="00440128"/>
    <w:rsid w:val="00443144"/>
    <w:rsid w:val="00443E1E"/>
    <w:rsid w:val="00445BC2"/>
    <w:rsid w:val="00445C12"/>
    <w:rsid w:val="00445C68"/>
    <w:rsid w:val="0044613A"/>
    <w:rsid w:val="0045010F"/>
    <w:rsid w:val="00451859"/>
    <w:rsid w:val="004541BB"/>
    <w:rsid w:val="004542D4"/>
    <w:rsid w:val="0045434C"/>
    <w:rsid w:val="00454E12"/>
    <w:rsid w:val="004550F8"/>
    <w:rsid w:val="0045601C"/>
    <w:rsid w:val="00456794"/>
    <w:rsid w:val="00457022"/>
    <w:rsid w:val="00457A56"/>
    <w:rsid w:val="004604D0"/>
    <w:rsid w:val="00460BF1"/>
    <w:rsid w:val="004617A5"/>
    <w:rsid w:val="00462574"/>
    <w:rsid w:val="00463A0C"/>
    <w:rsid w:val="00464503"/>
    <w:rsid w:val="00464C1C"/>
    <w:rsid w:val="004655A5"/>
    <w:rsid w:val="004655D7"/>
    <w:rsid w:val="0046610E"/>
    <w:rsid w:val="00466837"/>
    <w:rsid w:val="00466871"/>
    <w:rsid w:val="00467BAE"/>
    <w:rsid w:val="00472B01"/>
    <w:rsid w:val="00472C0E"/>
    <w:rsid w:val="00472D40"/>
    <w:rsid w:val="00472E0D"/>
    <w:rsid w:val="00472FD5"/>
    <w:rsid w:val="00474360"/>
    <w:rsid w:val="00474D0B"/>
    <w:rsid w:val="0047734B"/>
    <w:rsid w:val="00481538"/>
    <w:rsid w:val="004816DB"/>
    <w:rsid w:val="00482111"/>
    <w:rsid w:val="004825AE"/>
    <w:rsid w:val="00483985"/>
    <w:rsid w:val="0048486B"/>
    <w:rsid w:val="00484B49"/>
    <w:rsid w:val="00484C12"/>
    <w:rsid w:val="00484C1E"/>
    <w:rsid w:val="00484C59"/>
    <w:rsid w:val="0048611D"/>
    <w:rsid w:val="004862BD"/>
    <w:rsid w:val="00486BB4"/>
    <w:rsid w:val="00490902"/>
    <w:rsid w:val="00491EBB"/>
    <w:rsid w:val="0049221C"/>
    <w:rsid w:val="00492CB3"/>
    <w:rsid w:val="00493C33"/>
    <w:rsid w:val="004947E5"/>
    <w:rsid w:val="00494860"/>
    <w:rsid w:val="0049666F"/>
    <w:rsid w:val="00496CDD"/>
    <w:rsid w:val="004A1324"/>
    <w:rsid w:val="004A265B"/>
    <w:rsid w:val="004A295A"/>
    <w:rsid w:val="004A4142"/>
    <w:rsid w:val="004A49F3"/>
    <w:rsid w:val="004A50EB"/>
    <w:rsid w:val="004B0321"/>
    <w:rsid w:val="004B192D"/>
    <w:rsid w:val="004B40AF"/>
    <w:rsid w:val="004B4A47"/>
    <w:rsid w:val="004B4DD7"/>
    <w:rsid w:val="004B4F41"/>
    <w:rsid w:val="004B5170"/>
    <w:rsid w:val="004B521D"/>
    <w:rsid w:val="004B64A6"/>
    <w:rsid w:val="004B74EA"/>
    <w:rsid w:val="004C04BB"/>
    <w:rsid w:val="004C06FE"/>
    <w:rsid w:val="004C0728"/>
    <w:rsid w:val="004C0D4B"/>
    <w:rsid w:val="004C1C76"/>
    <w:rsid w:val="004C39DD"/>
    <w:rsid w:val="004C4961"/>
    <w:rsid w:val="004C779F"/>
    <w:rsid w:val="004C7D11"/>
    <w:rsid w:val="004D094D"/>
    <w:rsid w:val="004D1695"/>
    <w:rsid w:val="004D2F69"/>
    <w:rsid w:val="004D4219"/>
    <w:rsid w:val="004D51F6"/>
    <w:rsid w:val="004D7B60"/>
    <w:rsid w:val="004E2AC3"/>
    <w:rsid w:val="004E34AB"/>
    <w:rsid w:val="004E3A7F"/>
    <w:rsid w:val="004E743A"/>
    <w:rsid w:val="004F027C"/>
    <w:rsid w:val="004F0A88"/>
    <w:rsid w:val="004F1C1F"/>
    <w:rsid w:val="004F2BF8"/>
    <w:rsid w:val="004F612C"/>
    <w:rsid w:val="004F624D"/>
    <w:rsid w:val="005026DC"/>
    <w:rsid w:val="005040CB"/>
    <w:rsid w:val="00504B74"/>
    <w:rsid w:val="005064B4"/>
    <w:rsid w:val="00506505"/>
    <w:rsid w:val="005067DA"/>
    <w:rsid w:val="00506DD5"/>
    <w:rsid w:val="00507B8A"/>
    <w:rsid w:val="0051157B"/>
    <w:rsid w:val="00512E76"/>
    <w:rsid w:val="00513EE5"/>
    <w:rsid w:val="00514030"/>
    <w:rsid w:val="00514953"/>
    <w:rsid w:val="00517AA8"/>
    <w:rsid w:val="00517C96"/>
    <w:rsid w:val="00517DC1"/>
    <w:rsid w:val="0052003B"/>
    <w:rsid w:val="00520B13"/>
    <w:rsid w:val="0052196B"/>
    <w:rsid w:val="005222C1"/>
    <w:rsid w:val="00523A8C"/>
    <w:rsid w:val="00523BE5"/>
    <w:rsid w:val="00524888"/>
    <w:rsid w:val="0052507C"/>
    <w:rsid w:val="005251FE"/>
    <w:rsid w:val="005261C0"/>
    <w:rsid w:val="00526312"/>
    <w:rsid w:val="00526505"/>
    <w:rsid w:val="00527B69"/>
    <w:rsid w:val="00530B55"/>
    <w:rsid w:val="00531E88"/>
    <w:rsid w:val="00533B2E"/>
    <w:rsid w:val="00534ABF"/>
    <w:rsid w:val="00534D62"/>
    <w:rsid w:val="00536A6D"/>
    <w:rsid w:val="005417DD"/>
    <w:rsid w:val="0054267E"/>
    <w:rsid w:val="00544C16"/>
    <w:rsid w:val="00546C99"/>
    <w:rsid w:val="00550EF4"/>
    <w:rsid w:val="00552EDF"/>
    <w:rsid w:val="00553453"/>
    <w:rsid w:val="00554684"/>
    <w:rsid w:val="005556C3"/>
    <w:rsid w:val="00555769"/>
    <w:rsid w:val="005564C6"/>
    <w:rsid w:val="005566B6"/>
    <w:rsid w:val="005567EA"/>
    <w:rsid w:val="00557080"/>
    <w:rsid w:val="005604FE"/>
    <w:rsid w:val="005629D8"/>
    <w:rsid w:val="00563C71"/>
    <w:rsid w:val="00564F84"/>
    <w:rsid w:val="0056651D"/>
    <w:rsid w:val="00566641"/>
    <w:rsid w:val="00567044"/>
    <w:rsid w:val="005679A8"/>
    <w:rsid w:val="00567EB7"/>
    <w:rsid w:val="005704A2"/>
    <w:rsid w:val="005704BE"/>
    <w:rsid w:val="00570686"/>
    <w:rsid w:val="00571B96"/>
    <w:rsid w:val="00572008"/>
    <w:rsid w:val="005722DA"/>
    <w:rsid w:val="00573573"/>
    <w:rsid w:val="005740C5"/>
    <w:rsid w:val="005741CA"/>
    <w:rsid w:val="0057562A"/>
    <w:rsid w:val="0058053B"/>
    <w:rsid w:val="00582271"/>
    <w:rsid w:val="00582C92"/>
    <w:rsid w:val="005836A1"/>
    <w:rsid w:val="00583F6B"/>
    <w:rsid w:val="00585E85"/>
    <w:rsid w:val="005864E4"/>
    <w:rsid w:val="00586A51"/>
    <w:rsid w:val="00587176"/>
    <w:rsid w:val="005871BE"/>
    <w:rsid w:val="00587462"/>
    <w:rsid w:val="00587535"/>
    <w:rsid w:val="005914D0"/>
    <w:rsid w:val="0059199A"/>
    <w:rsid w:val="005919F6"/>
    <w:rsid w:val="00595A1F"/>
    <w:rsid w:val="005965F8"/>
    <w:rsid w:val="00596661"/>
    <w:rsid w:val="00596F3D"/>
    <w:rsid w:val="005975A9"/>
    <w:rsid w:val="00597970"/>
    <w:rsid w:val="005A0CA4"/>
    <w:rsid w:val="005A0D1B"/>
    <w:rsid w:val="005A1413"/>
    <w:rsid w:val="005A1611"/>
    <w:rsid w:val="005A1698"/>
    <w:rsid w:val="005A751A"/>
    <w:rsid w:val="005A78EB"/>
    <w:rsid w:val="005B0832"/>
    <w:rsid w:val="005B3E82"/>
    <w:rsid w:val="005B543A"/>
    <w:rsid w:val="005B5560"/>
    <w:rsid w:val="005C1D75"/>
    <w:rsid w:val="005C3803"/>
    <w:rsid w:val="005C415F"/>
    <w:rsid w:val="005C43B1"/>
    <w:rsid w:val="005C66B7"/>
    <w:rsid w:val="005C68DC"/>
    <w:rsid w:val="005C6A51"/>
    <w:rsid w:val="005C7BE1"/>
    <w:rsid w:val="005D000D"/>
    <w:rsid w:val="005D08E2"/>
    <w:rsid w:val="005D19B8"/>
    <w:rsid w:val="005D5202"/>
    <w:rsid w:val="005D5F60"/>
    <w:rsid w:val="005D67C2"/>
    <w:rsid w:val="005E0A47"/>
    <w:rsid w:val="005E1549"/>
    <w:rsid w:val="005E1889"/>
    <w:rsid w:val="005E27E7"/>
    <w:rsid w:val="005E4246"/>
    <w:rsid w:val="005E6A82"/>
    <w:rsid w:val="005E776D"/>
    <w:rsid w:val="005F2BFB"/>
    <w:rsid w:val="005F3A53"/>
    <w:rsid w:val="005F46F8"/>
    <w:rsid w:val="005F4E6E"/>
    <w:rsid w:val="005F5F75"/>
    <w:rsid w:val="00600ABA"/>
    <w:rsid w:val="00601B1D"/>
    <w:rsid w:val="00604863"/>
    <w:rsid w:val="006062FC"/>
    <w:rsid w:val="006064DF"/>
    <w:rsid w:val="00610AED"/>
    <w:rsid w:val="00614798"/>
    <w:rsid w:val="006176FD"/>
    <w:rsid w:val="00620FCE"/>
    <w:rsid w:val="0062560D"/>
    <w:rsid w:val="00626F69"/>
    <w:rsid w:val="00626FFF"/>
    <w:rsid w:val="006369BA"/>
    <w:rsid w:val="00636DA9"/>
    <w:rsid w:val="00644D26"/>
    <w:rsid w:val="0064547E"/>
    <w:rsid w:val="00645AE1"/>
    <w:rsid w:val="0064757D"/>
    <w:rsid w:val="00652FCF"/>
    <w:rsid w:val="00654FD7"/>
    <w:rsid w:val="00656009"/>
    <w:rsid w:val="006563B6"/>
    <w:rsid w:val="006608FB"/>
    <w:rsid w:val="0066212F"/>
    <w:rsid w:val="00663833"/>
    <w:rsid w:val="00663B7F"/>
    <w:rsid w:val="006645B5"/>
    <w:rsid w:val="00664807"/>
    <w:rsid w:val="0066529B"/>
    <w:rsid w:val="00665E86"/>
    <w:rsid w:val="00665F97"/>
    <w:rsid w:val="006713EE"/>
    <w:rsid w:val="00671852"/>
    <w:rsid w:val="00673013"/>
    <w:rsid w:val="00673D5C"/>
    <w:rsid w:val="006740F5"/>
    <w:rsid w:val="006752A4"/>
    <w:rsid w:val="00677B98"/>
    <w:rsid w:val="00680810"/>
    <w:rsid w:val="00680D57"/>
    <w:rsid w:val="0068153F"/>
    <w:rsid w:val="006840DA"/>
    <w:rsid w:val="006850EF"/>
    <w:rsid w:val="00686123"/>
    <w:rsid w:val="00687172"/>
    <w:rsid w:val="006877F6"/>
    <w:rsid w:val="0069106C"/>
    <w:rsid w:val="0069443F"/>
    <w:rsid w:val="006954E2"/>
    <w:rsid w:val="00695590"/>
    <w:rsid w:val="00695A8E"/>
    <w:rsid w:val="00696766"/>
    <w:rsid w:val="00696C24"/>
    <w:rsid w:val="006973D4"/>
    <w:rsid w:val="006A1F25"/>
    <w:rsid w:val="006A268A"/>
    <w:rsid w:val="006A3570"/>
    <w:rsid w:val="006A444A"/>
    <w:rsid w:val="006A5860"/>
    <w:rsid w:val="006A6836"/>
    <w:rsid w:val="006A7F7A"/>
    <w:rsid w:val="006B273E"/>
    <w:rsid w:val="006B3B3A"/>
    <w:rsid w:val="006B3CEA"/>
    <w:rsid w:val="006B3FA2"/>
    <w:rsid w:val="006B51DF"/>
    <w:rsid w:val="006B54CA"/>
    <w:rsid w:val="006B656A"/>
    <w:rsid w:val="006B6AEB"/>
    <w:rsid w:val="006B6BA5"/>
    <w:rsid w:val="006B7326"/>
    <w:rsid w:val="006B7EFC"/>
    <w:rsid w:val="006C01A7"/>
    <w:rsid w:val="006C1812"/>
    <w:rsid w:val="006C1CD2"/>
    <w:rsid w:val="006C3237"/>
    <w:rsid w:val="006C360C"/>
    <w:rsid w:val="006C3A0D"/>
    <w:rsid w:val="006C3BE0"/>
    <w:rsid w:val="006C4374"/>
    <w:rsid w:val="006C50BF"/>
    <w:rsid w:val="006C585F"/>
    <w:rsid w:val="006C7183"/>
    <w:rsid w:val="006C72DA"/>
    <w:rsid w:val="006D1BA6"/>
    <w:rsid w:val="006D5119"/>
    <w:rsid w:val="006D5342"/>
    <w:rsid w:val="006D5D51"/>
    <w:rsid w:val="006D6CC1"/>
    <w:rsid w:val="006D7C7C"/>
    <w:rsid w:val="006E068D"/>
    <w:rsid w:val="006E0EE5"/>
    <w:rsid w:val="006E36E9"/>
    <w:rsid w:val="006E41F3"/>
    <w:rsid w:val="006E48E4"/>
    <w:rsid w:val="006E5937"/>
    <w:rsid w:val="006E5C8C"/>
    <w:rsid w:val="006E7572"/>
    <w:rsid w:val="006E7CF1"/>
    <w:rsid w:val="006F0A60"/>
    <w:rsid w:val="006F10A6"/>
    <w:rsid w:val="006F42A9"/>
    <w:rsid w:val="006F4AC3"/>
    <w:rsid w:val="006F6AFC"/>
    <w:rsid w:val="006F75A2"/>
    <w:rsid w:val="00702005"/>
    <w:rsid w:val="007033D8"/>
    <w:rsid w:val="007038D6"/>
    <w:rsid w:val="007039EE"/>
    <w:rsid w:val="00703FFD"/>
    <w:rsid w:val="00704B50"/>
    <w:rsid w:val="00705CDB"/>
    <w:rsid w:val="00706B49"/>
    <w:rsid w:val="00706F27"/>
    <w:rsid w:val="007075CA"/>
    <w:rsid w:val="00712CF6"/>
    <w:rsid w:val="00715F8C"/>
    <w:rsid w:val="007165A2"/>
    <w:rsid w:val="00717248"/>
    <w:rsid w:val="007213AD"/>
    <w:rsid w:val="00721D59"/>
    <w:rsid w:val="0072520B"/>
    <w:rsid w:val="00727059"/>
    <w:rsid w:val="00727389"/>
    <w:rsid w:val="00731D57"/>
    <w:rsid w:val="00731E74"/>
    <w:rsid w:val="00732C04"/>
    <w:rsid w:val="0073424A"/>
    <w:rsid w:val="00734CA3"/>
    <w:rsid w:val="00735839"/>
    <w:rsid w:val="00735A78"/>
    <w:rsid w:val="00735AB5"/>
    <w:rsid w:val="0073744C"/>
    <w:rsid w:val="00740F3E"/>
    <w:rsid w:val="007420CE"/>
    <w:rsid w:val="007426E0"/>
    <w:rsid w:val="007437FC"/>
    <w:rsid w:val="00743F0F"/>
    <w:rsid w:val="00743F55"/>
    <w:rsid w:val="007450BB"/>
    <w:rsid w:val="00745C0E"/>
    <w:rsid w:val="0074691D"/>
    <w:rsid w:val="007478AD"/>
    <w:rsid w:val="0075043C"/>
    <w:rsid w:val="0075203A"/>
    <w:rsid w:val="00754223"/>
    <w:rsid w:val="007546E9"/>
    <w:rsid w:val="00754C5A"/>
    <w:rsid w:val="00761E33"/>
    <w:rsid w:val="00762FDA"/>
    <w:rsid w:val="00764333"/>
    <w:rsid w:val="007655F2"/>
    <w:rsid w:val="007657EC"/>
    <w:rsid w:val="00771487"/>
    <w:rsid w:val="00772AC7"/>
    <w:rsid w:val="00776754"/>
    <w:rsid w:val="00777844"/>
    <w:rsid w:val="0078194A"/>
    <w:rsid w:val="00782BFF"/>
    <w:rsid w:val="0078458B"/>
    <w:rsid w:val="00790DAD"/>
    <w:rsid w:val="00791774"/>
    <w:rsid w:val="00792FA5"/>
    <w:rsid w:val="00794A10"/>
    <w:rsid w:val="00794F68"/>
    <w:rsid w:val="00796543"/>
    <w:rsid w:val="007967DD"/>
    <w:rsid w:val="00796EFA"/>
    <w:rsid w:val="007A0489"/>
    <w:rsid w:val="007A0C86"/>
    <w:rsid w:val="007A161C"/>
    <w:rsid w:val="007A1CE3"/>
    <w:rsid w:val="007A2E5B"/>
    <w:rsid w:val="007A53C5"/>
    <w:rsid w:val="007A5648"/>
    <w:rsid w:val="007A5D18"/>
    <w:rsid w:val="007A60CB"/>
    <w:rsid w:val="007A6419"/>
    <w:rsid w:val="007A6EA4"/>
    <w:rsid w:val="007A7F58"/>
    <w:rsid w:val="007A7FD4"/>
    <w:rsid w:val="007B0611"/>
    <w:rsid w:val="007B11AB"/>
    <w:rsid w:val="007B181C"/>
    <w:rsid w:val="007B534B"/>
    <w:rsid w:val="007B5FF7"/>
    <w:rsid w:val="007B63C0"/>
    <w:rsid w:val="007B7FB0"/>
    <w:rsid w:val="007C0A45"/>
    <w:rsid w:val="007C1098"/>
    <w:rsid w:val="007C190C"/>
    <w:rsid w:val="007C2A04"/>
    <w:rsid w:val="007C2DCD"/>
    <w:rsid w:val="007C37BB"/>
    <w:rsid w:val="007C3D9D"/>
    <w:rsid w:val="007C4521"/>
    <w:rsid w:val="007D2D99"/>
    <w:rsid w:val="007D3424"/>
    <w:rsid w:val="007D51F4"/>
    <w:rsid w:val="007D52AF"/>
    <w:rsid w:val="007D5C63"/>
    <w:rsid w:val="007D5EE3"/>
    <w:rsid w:val="007D6166"/>
    <w:rsid w:val="007D677D"/>
    <w:rsid w:val="007D6C9E"/>
    <w:rsid w:val="007D6FC8"/>
    <w:rsid w:val="007D7253"/>
    <w:rsid w:val="007E1763"/>
    <w:rsid w:val="007E3EBB"/>
    <w:rsid w:val="007E4071"/>
    <w:rsid w:val="007E4D35"/>
    <w:rsid w:val="007E6453"/>
    <w:rsid w:val="007E70B5"/>
    <w:rsid w:val="007E71DB"/>
    <w:rsid w:val="007E732F"/>
    <w:rsid w:val="007E7994"/>
    <w:rsid w:val="007F1441"/>
    <w:rsid w:val="007F2DC6"/>
    <w:rsid w:val="007F369A"/>
    <w:rsid w:val="007F4CFF"/>
    <w:rsid w:val="007F6B73"/>
    <w:rsid w:val="007F7532"/>
    <w:rsid w:val="007F78E1"/>
    <w:rsid w:val="007F799B"/>
    <w:rsid w:val="007F7C3B"/>
    <w:rsid w:val="007F7D47"/>
    <w:rsid w:val="008003CD"/>
    <w:rsid w:val="008008DE"/>
    <w:rsid w:val="00801EB7"/>
    <w:rsid w:val="00802A38"/>
    <w:rsid w:val="00804461"/>
    <w:rsid w:val="00804D42"/>
    <w:rsid w:val="00806A0E"/>
    <w:rsid w:val="00810058"/>
    <w:rsid w:val="00810A1F"/>
    <w:rsid w:val="00810EB2"/>
    <w:rsid w:val="00810F08"/>
    <w:rsid w:val="00810FA3"/>
    <w:rsid w:val="008114DB"/>
    <w:rsid w:val="00812278"/>
    <w:rsid w:val="00812AB0"/>
    <w:rsid w:val="00812FF6"/>
    <w:rsid w:val="008140AA"/>
    <w:rsid w:val="008142D4"/>
    <w:rsid w:val="00814A6E"/>
    <w:rsid w:val="008152CE"/>
    <w:rsid w:val="008169DF"/>
    <w:rsid w:val="00817332"/>
    <w:rsid w:val="008173E7"/>
    <w:rsid w:val="0082025A"/>
    <w:rsid w:val="008206F9"/>
    <w:rsid w:val="00820F96"/>
    <w:rsid w:val="00821582"/>
    <w:rsid w:val="0082193A"/>
    <w:rsid w:val="00822653"/>
    <w:rsid w:val="00824E6D"/>
    <w:rsid w:val="008260BE"/>
    <w:rsid w:val="00827EA3"/>
    <w:rsid w:val="00832ABD"/>
    <w:rsid w:val="0083358F"/>
    <w:rsid w:val="00836246"/>
    <w:rsid w:val="00840910"/>
    <w:rsid w:val="00841065"/>
    <w:rsid w:val="00841BA7"/>
    <w:rsid w:val="00841DFA"/>
    <w:rsid w:val="008425CD"/>
    <w:rsid w:val="00842E48"/>
    <w:rsid w:val="008438FB"/>
    <w:rsid w:val="00843995"/>
    <w:rsid w:val="00845D14"/>
    <w:rsid w:val="0084714B"/>
    <w:rsid w:val="00847911"/>
    <w:rsid w:val="008509A1"/>
    <w:rsid w:val="00851820"/>
    <w:rsid w:val="00851C49"/>
    <w:rsid w:val="008525C5"/>
    <w:rsid w:val="00853D6A"/>
    <w:rsid w:val="00854038"/>
    <w:rsid w:val="0085532E"/>
    <w:rsid w:val="00855B8C"/>
    <w:rsid w:val="0085624F"/>
    <w:rsid w:val="0085650A"/>
    <w:rsid w:val="00857613"/>
    <w:rsid w:val="0086110A"/>
    <w:rsid w:val="00862822"/>
    <w:rsid w:val="008636E7"/>
    <w:rsid w:val="00864AE3"/>
    <w:rsid w:val="00865247"/>
    <w:rsid w:val="00865669"/>
    <w:rsid w:val="0086738E"/>
    <w:rsid w:val="008708B5"/>
    <w:rsid w:val="008719F5"/>
    <w:rsid w:val="008730A8"/>
    <w:rsid w:val="00874BF7"/>
    <w:rsid w:val="0087598C"/>
    <w:rsid w:val="008764FF"/>
    <w:rsid w:val="008813EF"/>
    <w:rsid w:val="008837AC"/>
    <w:rsid w:val="00883B6E"/>
    <w:rsid w:val="00885FE2"/>
    <w:rsid w:val="00886D46"/>
    <w:rsid w:val="00887E2C"/>
    <w:rsid w:val="00890664"/>
    <w:rsid w:val="00891AB6"/>
    <w:rsid w:val="00891EEC"/>
    <w:rsid w:val="008920E5"/>
    <w:rsid w:val="00892D85"/>
    <w:rsid w:val="00894143"/>
    <w:rsid w:val="008A0C71"/>
    <w:rsid w:val="008A18F5"/>
    <w:rsid w:val="008A26AE"/>
    <w:rsid w:val="008A3117"/>
    <w:rsid w:val="008A3E2F"/>
    <w:rsid w:val="008A4FB8"/>
    <w:rsid w:val="008A68F2"/>
    <w:rsid w:val="008A696B"/>
    <w:rsid w:val="008A7D6E"/>
    <w:rsid w:val="008B3755"/>
    <w:rsid w:val="008B3D24"/>
    <w:rsid w:val="008B4DE7"/>
    <w:rsid w:val="008B6B51"/>
    <w:rsid w:val="008B71C0"/>
    <w:rsid w:val="008C0CB1"/>
    <w:rsid w:val="008C0E66"/>
    <w:rsid w:val="008C1127"/>
    <w:rsid w:val="008C17D0"/>
    <w:rsid w:val="008C2965"/>
    <w:rsid w:val="008C3E30"/>
    <w:rsid w:val="008C5823"/>
    <w:rsid w:val="008C6F07"/>
    <w:rsid w:val="008C7CD9"/>
    <w:rsid w:val="008C7DC5"/>
    <w:rsid w:val="008D205B"/>
    <w:rsid w:val="008D22EB"/>
    <w:rsid w:val="008D5E4F"/>
    <w:rsid w:val="008D5FE5"/>
    <w:rsid w:val="008E1A37"/>
    <w:rsid w:val="008E2A92"/>
    <w:rsid w:val="008E2FD1"/>
    <w:rsid w:val="008E36A6"/>
    <w:rsid w:val="008E5783"/>
    <w:rsid w:val="008E7852"/>
    <w:rsid w:val="008E7C8D"/>
    <w:rsid w:val="008F1400"/>
    <w:rsid w:val="008F1DC6"/>
    <w:rsid w:val="008F345B"/>
    <w:rsid w:val="008F36BA"/>
    <w:rsid w:val="008F4733"/>
    <w:rsid w:val="008F568C"/>
    <w:rsid w:val="008F617A"/>
    <w:rsid w:val="009007A6"/>
    <w:rsid w:val="00901601"/>
    <w:rsid w:val="0090205F"/>
    <w:rsid w:val="009029A8"/>
    <w:rsid w:val="0090349B"/>
    <w:rsid w:val="00903DF2"/>
    <w:rsid w:val="009046B5"/>
    <w:rsid w:val="00905EF8"/>
    <w:rsid w:val="0090654D"/>
    <w:rsid w:val="009072E4"/>
    <w:rsid w:val="009074B9"/>
    <w:rsid w:val="00916CB3"/>
    <w:rsid w:val="009173AB"/>
    <w:rsid w:val="00920D96"/>
    <w:rsid w:val="00920E16"/>
    <w:rsid w:val="0092108F"/>
    <w:rsid w:val="00924D81"/>
    <w:rsid w:val="00926A4D"/>
    <w:rsid w:val="00927AF7"/>
    <w:rsid w:val="00933E0D"/>
    <w:rsid w:val="00936C7F"/>
    <w:rsid w:val="00937700"/>
    <w:rsid w:val="009379C2"/>
    <w:rsid w:val="00937FFC"/>
    <w:rsid w:val="0094081B"/>
    <w:rsid w:val="0094157B"/>
    <w:rsid w:val="00941840"/>
    <w:rsid w:val="00942E39"/>
    <w:rsid w:val="00943DAA"/>
    <w:rsid w:val="009449D1"/>
    <w:rsid w:val="0094627E"/>
    <w:rsid w:val="0094679C"/>
    <w:rsid w:val="00946A48"/>
    <w:rsid w:val="00950DC2"/>
    <w:rsid w:val="009532D7"/>
    <w:rsid w:val="0095381D"/>
    <w:rsid w:val="00954E00"/>
    <w:rsid w:val="00955AE5"/>
    <w:rsid w:val="009568CB"/>
    <w:rsid w:val="0095739C"/>
    <w:rsid w:val="00961A32"/>
    <w:rsid w:val="00965252"/>
    <w:rsid w:val="00965852"/>
    <w:rsid w:val="00965DA1"/>
    <w:rsid w:val="009668B9"/>
    <w:rsid w:val="00966A92"/>
    <w:rsid w:val="0096734A"/>
    <w:rsid w:val="00970A35"/>
    <w:rsid w:val="00971A56"/>
    <w:rsid w:val="00971B4E"/>
    <w:rsid w:val="00973303"/>
    <w:rsid w:val="0097441A"/>
    <w:rsid w:val="00974676"/>
    <w:rsid w:val="00974AC5"/>
    <w:rsid w:val="00975EEC"/>
    <w:rsid w:val="009760A0"/>
    <w:rsid w:val="009778C8"/>
    <w:rsid w:val="0097796B"/>
    <w:rsid w:val="009812BE"/>
    <w:rsid w:val="0098135C"/>
    <w:rsid w:val="00982838"/>
    <w:rsid w:val="00983D46"/>
    <w:rsid w:val="0098581F"/>
    <w:rsid w:val="00985C83"/>
    <w:rsid w:val="009868A9"/>
    <w:rsid w:val="00990B4B"/>
    <w:rsid w:val="00991467"/>
    <w:rsid w:val="00991A96"/>
    <w:rsid w:val="00991B04"/>
    <w:rsid w:val="00991B3B"/>
    <w:rsid w:val="0099231A"/>
    <w:rsid w:val="00992513"/>
    <w:rsid w:val="009933CC"/>
    <w:rsid w:val="00993A14"/>
    <w:rsid w:val="00993CEE"/>
    <w:rsid w:val="009950DF"/>
    <w:rsid w:val="00995A0B"/>
    <w:rsid w:val="00996621"/>
    <w:rsid w:val="009A07A0"/>
    <w:rsid w:val="009A172F"/>
    <w:rsid w:val="009A1F9A"/>
    <w:rsid w:val="009A2304"/>
    <w:rsid w:val="009A2BFF"/>
    <w:rsid w:val="009A3990"/>
    <w:rsid w:val="009A44A7"/>
    <w:rsid w:val="009A4BA0"/>
    <w:rsid w:val="009A4FF8"/>
    <w:rsid w:val="009A5129"/>
    <w:rsid w:val="009A6202"/>
    <w:rsid w:val="009A6249"/>
    <w:rsid w:val="009A6DE2"/>
    <w:rsid w:val="009B09A2"/>
    <w:rsid w:val="009B4111"/>
    <w:rsid w:val="009B59AB"/>
    <w:rsid w:val="009B7BF2"/>
    <w:rsid w:val="009C0110"/>
    <w:rsid w:val="009C062D"/>
    <w:rsid w:val="009C0C82"/>
    <w:rsid w:val="009C166A"/>
    <w:rsid w:val="009C1A28"/>
    <w:rsid w:val="009C2D39"/>
    <w:rsid w:val="009C3EA2"/>
    <w:rsid w:val="009C753A"/>
    <w:rsid w:val="009D103F"/>
    <w:rsid w:val="009D1C9E"/>
    <w:rsid w:val="009D40C2"/>
    <w:rsid w:val="009D6222"/>
    <w:rsid w:val="009D6CDE"/>
    <w:rsid w:val="009E33E5"/>
    <w:rsid w:val="009E37A5"/>
    <w:rsid w:val="009E4229"/>
    <w:rsid w:val="009E566C"/>
    <w:rsid w:val="009E5FFB"/>
    <w:rsid w:val="009E714B"/>
    <w:rsid w:val="009E7C60"/>
    <w:rsid w:val="009F02C3"/>
    <w:rsid w:val="009F0F62"/>
    <w:rsid w:val="009F37B9"/>
    <w:rsid w:val="009F3F87"/>
    <w:rsid w:val="009F40B8"/>
    <w:rsid w:val="009F49F2"/>
    <w:rsid w:val="009F58D1"/>
    <w:rsid w:val="009F598F"/>
    <w:rsid w:val="009F631B"/>
    <w:rsid w:val="009F65D8"/>
    <w:rsid w:val="009F6AD0"/>
    <w:rsid w:val="009F762C"/>
    <w:rsid w:val="009F7833"/>
    <w:rsid w:val="009F7FA5"/>
    <w:rsid w:val="00A034C9"/>
    <w:rsid w:val="00A0789D"/>
    <w:rsid w:val="00A101D0"/>
    <w:rsid w:val="00A112FB"/>
    <w:rsid w:val="00A115D3"/>
    <w:rsid w:val="00A11B45"/>
    <w:rsid w:val="00A11E40"/>
    <w:rsid w:val="00A16373"/>
    <w:rsid w:val="00A16493"/>
    <w:rsid w:val="00A16999"/>
    <w:rsid w:val="00A1752F"/>
    <w:rsid w:val="00A211FC"/>
    <w:rsid w:val="00A23A3D"/>
    <w:rsid w:val="00A26FE7"/>
    <w:rsid w:val="00A3267A"/>
    <w:rsid w:val="00A33D23"/>
    <w:rsid w:val="00A34B75"/>
    <w:rsid w:val="00A34D65"/>
    <w:rsid w:val="00A3519B"/>
    <w:rsid w:val="00A35DBF"/>
    <w:rsid w:val="00A374BF"/>
    <w:rsid w:val="00A40902"/>
    <w:rsid w:val="00A414C9"/>
    <w:rsid w:val="00A41926"/>
    <w:rsid w:val="00A43D80"/>
    <w:rsid w:val="00A47775"/>
    <w:rsid w:val="00A50361"/>
    <w:rsid w:val="00A6018F"/>
    <w:rsid w:val="00A6206A"/>
    <w:rsid w:val="00A626F8"/>
    <w:rsid w:val="00A6333C"/>
    <w:rsid w:val="00A6666E"/>
    <w:rsid w:val="00A66FF8"/>
    <w:rsid w:val="00A724F7"/>
    <w:rsid w:val="00A72FEC"/>
    <w:rsid w:val="00A811D8"/>
    <w:rsid w:val="00A81360"/>
    <w:rsid w:val="00A81540"/>
    <w:rsid w:val="00A81688"/>
    <w:rsid w:val="00A81B68"/>
    <w:rsid w:val="00A8247E"/>
    <w:rsid w:val="00A826D6"/>
    <w:rsid w:val="00A82FBB"/>
    <w:rsid w:val="00A82FCC"/>
    <w:rsid w:val="00A834D0"/>
    <w:rsid w:val="00A84433"/>
    <w:rsid w:val="00A84B1E"/>
    <w:rsid w:val="00A860F3"/>
    <w:rsid w:val="00A87121"/>
    <w:rsid w:val="00A87A0F"/>
    <w:rsid w:val="00A90D4D"/>
    <w:rsid w:val="00A93A82"/>
    <w:rsid w:val="00A93C9E"/>
    <w:rsid w:val="00A93F53"/>
    <w:rsid w:val="00A944D2"/>
    <w:rsid w:val="00A94DFF"/>
    <w:rsid w:val="00A95C27"/>
    <w:rsid w:val="00A9606C"/>
    <w:rsid w:val="00A96A04"/>
    <w:rsid w:val="00AA180F"/>
    <w:rsid w:val="00AA2A32"/>
    <w:rsid w:val="00AA5AC9"/>
    <w:rsid w:val="00AA7087"/>
    <w:rsid w:val="00AA7FBE"/>
    <w:rsid w:val="00AB1788"/>
    <w:rsid w:val="00AB1D50"/>
    <w:rsid w:val="00AB258B"/>
    <w:rsid w:val="00AB33F8"/>
    <w:rsid w:val="00AB3831"/>
    <w:rsid w:val="00AB436A"/>
    <w:rsid w:val="00AB575D"/>
    <w:rsid w:val="00AB6363"/>
    <w:rsid w:val="00AB710C"/>
    <w:rsid w:val="00AB73FC"/>
    <w:rsid w:val="00AB74A2"/>
    <w:rsid w:val="00AC06C9"/>
    <w:rsid w:val="00AC329F"/>
    <w:rsid w:val="00AC4279"/>
    <w:rsid w:val="00AC47EA"/>
    <w:rsid w:val="00AC4FA4"/>
    <w:rsid w:val="00AC4FEF"/>
    <w:rsid w:val="00AC78F6"/>
    <w:rsid w:val="00AD29BD"/>
    <w:rsid w:val="00AD2CC0"/>
    <w:rsid w:val="00AD5D1C"/>
    <w:rsid w:val="00AD6000"/>
    <w:rsid w:val="00AD618C"/>
    <w:rsid w:val="00AD6C23"/>
    <w:rsid w:val="00AD7C7E"/>
    <w:rsid w:val="00AE0598"/>
    <w:rsid w:val="00AE1C53"/>
    <w:rsid w:val="00AE33FC"/>
    <w:rsid w:val="00AE47D5"/>
    <w:rsid w:val="00AE6C6B"/>
    <w:rsid w:val="00AE6D3E"/>
    <w:rsid w:val="00AE7FD2"/>
    <w:rsid w:val="00AF1F22"/>
    <w:rsid w:val="00AF264F"/>
    <w:rsid w:val="00AF3CAA"/>
    <w:rsid w:val="00AF44EE"/>
    <w:rsid w:val="00AF44FB"/>
    <w:rsid w:val="00AF476A"/>
    <w:rsid w:val="00AF4BAF"/>
    <w:rsid w:val="00AF5D43"/>
    <w:rsid w:val="00AF67FC"/>
    <w:rsid w:val="00AF770D"/>
    <w:rsid w:val="00AF7D20"/>
    <w:rsid w:val="00AF7F5A"/>
    <w:rsid w:val="00B00366"/>
    <w:rsid w:val="00B008D7"/>
    <w:rsid w:val="00B00A4D"/>
    <w:rsid w:val="00B00ADC"/>
    <w:rsid w:val="00B01ACC"/>
    <w:rsid w:val="00B02576"/>
    <w:rsid w:val="00B03F3A"/>
    <w:rsid w:val="00B101D3"/>
    <w:rsid w:val="00B103AB"/>
    <w:rsid w:val="00B10645"/>
    <w:rsid w:val="00B10BDF"/>
    <w:rsid w:val="00B10C10"/>
    <w:rsid w:val="00B11067"/>
    <w:rsid w:val="00B11ABE"/>
    <w:rsid w:val="00B12591"/>
    <w:rsid w:val="00B12D11"/>
    <w:rsid w:val="00B1541C"/>
    <w:rsid w:val="00B158F9"/>
    <w:rsid w:val="00B2184A"/>
    <w:rsid w:val="00B24155"/>
    <w:rsid w:val="00B24B13"/>
    <w:rsid w:val="00B274F1"/>
    <w:rsid w:val="00B34769"/>
    <w:rsid w:val="00B36BF8"/>
    <w:rsid w:val="00B401C1"/>
    <w:rsid w:val="00B40983"/>
    <w:rsid w:val="00B40F25"/>
    <w:rsid w:val="00B41D3D"/>
    <w:rsid w:val="00B41DBD"/>
    <w:rsid w:val="00B4764C"/>
    <w:rsid w:val="00B521A3"/>
    <w:rsid w:val="00B53EE7"/>
    <w:rsid w:val="00B55567"/>
    <w:rsid w:val="00B55875"/>
    <w:rsid w:val="00B56943"/>
    <w:rsid w:val="00B575B0"/>
    <w:rsid w:val="00B609CE"/>
    <w:rsid w:val="00B65AE4"/>
    <w:rsid w:val="00B707AB"/>
    <w:rsid w:val="00B71B37"/>
    <w:rsid w:val="00B720B8"/>
    <w:rsid w:val="00B7250C"/>
    <w:rsid w:val="00B72E10"/>
    <w:rsid w:val="00B73C99"/>
    <w:rsid w:val="00B748E5"/>
    <w:rsid w:val="00B751F6"/>
    <w:rsid w:val="00B75DA5"/>
    <w:rsid w:val="00B81359"/>
    <w:rsid w:val="00B820E8"/>
    <w:rsid w:val="00B825F2"/>
    <w:rsid w:val="00B8280E"/>
    <w:rsid w:val="00B835B4"/>
    <w:rsid w:val="00B83D3F"/>
    <w:rsid w:val="00B84083"/>
    <w:rsid w:val="00B87E91"/>
    <w:rsid w:val="00B9117E"/>
    <w:rsid w:val="00B946AE"/>
    <w:rsid w:val="00B94706"/>
    <w:rsid w:val="00B96939"/>
    <w:rsid w:val="00BA04CC"/>
    <w:rsid w:val="00BA11C4"/>
    <w:rsid w:val="00BA172B"/>
    <w:rsid w:val="00BA1B09"/>
    <w:rsid w:val="00BA24A6"/>
    <w:rsid w:val="00BA6AF0"/>
    <w:rsid w:val="00BB0234"/>
    <w:rsid w:val="00BB1A75"/>
    <w:rsid w:val="00BB20D8"/>
    <w:rsid w:val="00BB2A59"/>
    <w:rsid w:val="00BB2EB8"/>
    <w:rsid w:val="00BB36E3"/>
    <w:rsid w:val="00BB3D91"/>
    <w:rsid w:val="00BB56E0"/>
    <w:rsid w:val="00BB5CD4"/>
    <w:rsid w:val="00BB7501"/>
    <w:rsid w:val="00BB7B5D"/>
    <w:rsid w:val="00BC0C91"/>
    <w:rsid w:val="00BC1ED3"/>
    <w:rsid w:val="00BC3BBF"/>
    <w:rsid w:val="00BC5F8B"/>
    <w:rsid w:val="00BC7358"/>
    <w:rsid w:val="00BD011F"/>
    <w:rsid w:val="00BD1FBE"/>
    <w:rsid w:val="00BD2457"/>
    <w:rsid w:val="00BE0533"/>
    <w:rsid w:val="00BE24F6"/>
    <w:rsid w:val="00BE53F2"/>
    <w:rsid w:val="00BE5E99"/>
    <w:rsid w:val="00BE5FD2"/>
    <w:rsid w:val="00BE66BE"/>
    <w:rsid w:val="00BE7749"/>
    <w:rsid w:val="00BF0593"/>
    <w:rsid w:val="00BF0E4A"/>
    <w:rsid w:val="00BF2BEC"/>
    <w:rsid w:val="00BF37FB"/>
    <w:rsid w:val="00BF47A0"/>
    <w:rsid w:val="00BF5FAB"/>
    <w:rsid w:val="00BF7B67"/>
    <w:rsid w:val="00BF7FF3"/>
    <w:rsid w:val="00C01A31"/>
    <w:rsid w:val="00C01DEC"/>
    <w:rsid w:val="00C03B3C"/>
    <w:rsid w:val="00C05512"/>
    <w:rsid w:val="00C05BE3"/>
    <w:rsid w:val="00C10B62"/>
    <w:rsid w:val="00C11478"/>
    <w:rsid w:val="00C1480B"/>
    <w:rsid w:val="00C14ACC"/>
    <w:rsid w:val="00C1628A"/>
    <w:rsid w:val="00C17935"/>
    <w:rsid w:val="00C20E1D"/>
    <w:rsid w:val="00C22715"/>
    <w:rsid w:val="00C22AB0"/>
    <w:rsid w:val="00C2542A"/>
    <w:rsid w:val="00C300E7"/>
    <w:rsid w:val="00C31610"/>
    <w:rsid w:val="00C3437B"/>
    <w:rsid w:val="00C34A96"/>
    <w:rsid w:val="00C3584B"/>
    <w:rsid w:val="00C35EC9"/>
    <w:rsid w:val="00C35F2A"/>
    <w:rsid w:val="00C368C4"/>
    <w:rsid w:val="00C376DD"/>
    <w:rsid w:val="00C37F15"/>
    <w:rsid w:val="00C4093A"/>
    <w:rsid w:val="00C40B39"/>
    <w:rsid w:val="00C4175B"/>
    <w:rsid w:val="00C46725"/>
    <w:rsid w:val="00C479D2"/>
    <w:rsid w:val="00C47B61"/>
    <w:rsid w:val="00C47F12"/>
    <w:rsid w:val="00C50A8F"/>
    <w:rsid w:val="00C53C51"/>
    <w:rsid w:val="00C53E61"/>
    <w:rsid w:val="00C546CF"/>
    <w:rsid w:val="00C569C9"/>
    <w:rsid w:val="00C56F2D"/>
    <w:rsid w:val="00C6097D"/>
    <w:rsid w:val="00C61975"/>
    <w:rsid w:val="00C61EA3"/>
    <w:rsid w:val="00C62B13"/>
    <w:rsid w:val="00C64454"/>
    <w:rsid w:val="00C65810"/>
    <w:rsid w:val="00C7155B"/>
    <w:rsid w:val="00C72BD6"/>
    <w:rsid w:val="00C73345"/>
    <w:rsid w:val="00C743E8"/>
    <w:rsid w:val="00C74C59"/>
    <w:rsid w:val="00C755A1"/>
    <w:rsid w:val="00C76631"/>
    <w:rsid w:val="00C76839"/>
    <w:rsid w:val="00C76BEB"/>
    <w:rsid w:val="00C82BAF"/>
    <w:rsid w:val="00C82CB5"/>
    <w:rsid w:val="00C83002"/>
    <w:rsid w:val="00C840A0"/>
    <w:rsid w:val="00C84772"/>
    <w:rsid w:val="00C84C0F"/>
    <w:rsid w:val="00C852D9"/>
    <w:rsid w:val="00C85A09"/>
    <w:rsid w:val="00C900AD"/>
    <w:rsid w:val="00C91503"/>
    <w:rsid w:val="00C9196B"/>
    <w:rsid w:val="00C937F3"/>
    <w:rsid w:val="00C95000"/>
    <w:rsid w:val="00C956F0"/>
    <w:rsid w:val="00C95CAF"/>
    <w:rsid w:val="00C964B3"/>
    <w:rsid w:val="00C97EEB"/>
    <w:rsid w:val="00CA0A42"/>
    <w:rsid w:val="00CA1C3C"/>
    <w:rsid w:val="00CA3A8C"/>
    <w:rsid w:val="00CA56FF"/>
    <w:rsid w:val="00CA65C4"/>
    <w:rsid w:val="00CA7D3B"/>
    <w:rsid w:val="00CB070E"/>
    <w:rsid w:val="00CB1EFF"/>
    <w:rsid w:val="00CB22E9"/>
    <w:rsid w:val="00CB394A"/>
    <w:rsid w:val="00CB501B"/>
    <w:rsid w:val="00CB5A75"/>
    <w:rsid w:val="00CB767E"/>
    <w:rsid w:val="00CB7867"/>
    <w:rsid w:val="00CC1D7B"/>
    <w:rsid w:val="00CC3283"/>
    <w:rsid w:val="00CC3958"/>
    <w:rsid w:val="00CC3E60"/>
    <w:rsid w:val="00CC5358"/>
    <w:rsid w:val="00CD1767"/>
    <w:rsid w:val="00CD24EC"/>
    <w:rsid w:val="00CE303C"/>
    <w:rsid w:val="00CE49E3"/>
    <w:rsid w:val="00CE5B9E"/>
    <w:rsid w:val="00CE5ECD"/>
    <w:rsid w:val="00CF1253"/>
    <w:rsid w:val="00CF1EB2"/>
    <w:rsid w:val="00CF21EB"/>
    <w:rsid w:val="00CF2345"/>
    <w:rsid w:val="00CF3D11"/>
    <w:rsid w:val="00CF56C0"/>
    <w:rsid w:val="00CF622B"/>
    <w:rsid w:val="00CF726E"/>
    <w:rsid w:val="00CF7310"/>
    <w:rsid w:val="00CF7442"/>
    <w:rsid w:val="00CF7A54"/>
    <w:rsid w:val="00D0010C"/>
    <w:rsid w:val="00D006DF"/>
    <w:rsid w:val="00D00B20"/>
    <w:rsid w:val="00D015AA"/>
    <w:rsid w:val="00D024BD"/>
    <w:rsid w:val="00D04FDA"/>
    <w:rsid w:val="00D0605C"/>
    <w:rsid w:val="00D061CF"/>
    <w:rsid w:val="00D0621A"/>
    <w:rsid w:val="00D0750A"/>
    <w:rsid w:val="00D101B0"/>
    <w:rsid w:val="00D11034"/>
    <w:rsid w:val="00D13C99"/>
    <w:rsid w:val="00D160A6"/>
    <w:rsid w:val="00D169E2"/>
    <w:rsid w:val="00D1738C"/>
    <w:rsid w:val="00D1774D"/>
    <w:rsid w:val="00D21414"/>
    <w:rsid w:val="00D218E5"/>
    <w:rsid w:val="00D21D6C"/>
    <w:rsid w:val="00D25A2A"/>
    <w:rsid w:val="00D26144"/>
    <w:rsid w:val="00D272D3"/>
    <w:rsid w:val="00D30649"/>
    <w:rsid w:val="00D306CF"/>
    <w:rsid w:val="00D337DE"/>
    <w:rsid w:val="00D3429D"/>
    <w:rsid w:val="00D35795"/>
    <w:rsid w:val="00D35E8E"/>
    <w:rsid w:val="00D40F37"/>
    <w:rsid w:val="00D42D35"/>
    <w:rsid w:val="00D44238"/>
    <w:rsid w:val="00D442B5"/>
    <w:rsid w:val="00D44DE6"/>
    <w:rsid w:val="00D4530F"/>
    <w:rsid w:val="00D4629E"/>
    <w:rsid w:val="00D510DA"/>
    <w:rsid w:val="00D51DD8"/>
    <w:rsid w:val="00D56B09"/>
    <w:rsid w:val="00D5789E"/>
    <w:rsid w:val="00D57A2B"/>
    <w:rsid w:val="00D57C8F"/>
    <w:rsid w:val="00D60205"/>
    <w:rsid w:val="00D61434"/>
    <w:rsid w:val="00D630BF"/>
    <w:rsid w:val="00D63392"/>
    <w:rsid w:val="00D649AB"/>
    <w:rsid w:val="00D6735B"/>
    <w:rsid w:val="00D72621"/>
    <w:rsid w:val="00D72C7D"/>
    <w:rsid w:val="00D73506"/>
    <w:rsid w:val="00D73832"/>
    <w:rsid w:val="00D73E4B"/>
    <w:rsid w:val="00D757D8"/>
    <w:rsid w:val="00D75C20"/>
    <w:rsid w:val="00D7746F"/>
    <w:rsid w:val="00D77798"/>
    <w:rsid w:val="00D8222A"/>
    <w:rsid w:val="00D83A31"/>
    <w:rsid w:val="00D83C4B"/>
    <w:rsid w:val="00D8544D"/>
    <w:rsid w:val="00D858FE"/>
    <w:rsid w:val="00D86D34"/>
    <w:rsid w:val="00D9127C"/>
    <w:rsid w:val="00D91C80"/>
    <w:rsid w:val="00D9202E"/>
    <w:rsid w:val="00D92C01"/>
    <w:rsid w:val="00D93390"/>
    <w:rsid w:val="00D94AEB"/>
    <w:rsid w:val="00D9652F"/>
    <w:rsid w:val="00D97325"/>
    <w:rsid w:val="00D97BE2"/>
    <w:rsid w:val="00DA0B4F"/>
    <w:rsid w:val="00DA197E"/>
    <w:rsid w:val="00DA2A5B"/>
    <w:rsid w:val="00DA59DC"/>
    <w:rsid w:val="00DA5E4D"/>
    <w:rsid w:val="00DA5EE9"/>
    <w:rsid w:val="00DA6015"/>
    <w:rsid w:val="00DA6373"/>
    <w:rsid w:val="00DA7CA4"/>
    <w:rsid w:val="00DB03C7"/>
    <w:rsid w:val="00DB162F"/>
    <w:rsid w:val="00DB3DEF"/>
    <w:rsid w:val="00DB42F5"/>
    <w:rsid w:val="00DB4AFA"/>
    <w:rsid w:val="00DB7C56"/>
    <w:rsid w:val="00DC0AA0"/>
    <w:rsid w:val="00DC1814"/>
    <w:rsid w:val="00DC19BF"/>
    <w:rsid w:val="00DC1CD5"/>
    <w:rsid w:val="00DC2157"/>
    <w:rsid w:val="00DC2625"/>
    <w:rsid w:val="00DC2A9E"/>
    <w:rsid w:val="00DC30E8"/>
    <w:rsid w:val="00DC36E0"/>
    <w:rsid w:val="00DC4CD6"/>
    <w:rsid w:val="00DC50D3"/>
    <w:rsid w:val="00DC6A4D"/>
    <w:rsid w:val="00DC76B6"/>
    <w:rsid w:val="00DC770B"/>
    <w:rsid w:val="00DD1540"/>
    <w:rsid w:val="00DD1A80"/>
    <w:rsid w:val="00DE1830"/>
    <w:rsid w:val="00DE21FB"/>
    <w:rsid w:val="00DE2A65"/>
    <w:rsid w:val="00DE2EC5"/>
    <w:rsid w:val="00DE4D25"/>
    <w:rsid w:val="00DE5C04"/>
    <w:rsid w:val="00DE5CCB"/>
    <w:rsid w:val="00DE68A1"/>
    <w:rsid w:val="00DE7C0D"/>
    <w:rsid w:val="00DF1252"/>
    <w:rsid w:val="00DF6817"/>
    <w:rsid w:val="00DF6BAD"/>
    <w:rsid w:val="00DF750E"/>
    <w:rsid w:val="00E002C4"/>
    <w:rsid w:val="00E00D66"/>
    <w:rsid w:val="00E019CE"/>
    <w:rsid w:val="00E01B7B"/>
    <w:rsid w:val="00E02626"/>
    <w:rsid w:val="00E03E25"/>
    <w:rsid w:val="00E03F4F"/>
    <w:rsid w:val="00E07554"/>
    <w:rsid w:val="00E07BB0"/>
    <w:rsid w:val="00E101CB"/>
    <w:rsid w:val="00E143CF"/>
    <w:rsid w:val="00E1470A"/>
    <w:rsid w:val="00E14B1C"/>
    <w:rsid w:val="00E16C82"/>
    <w:rsid w:val="00E20531"/>
    <w:rsid w:val="00E20D35"/>
    <w:rsid w:val="00E22301"/>
    <w:rsid w:val="00E24CB1"/>
    <w:rsid w:val="00E26495"/>
    <w:rsid w:val="00E2673A"/>
    <w:rsid w:val="00E27AD3"/>
    <w:rsid w:val="00E27BC0"/>
    <w:rsid w:val="00E27D89"/>
    <w:rsid w:val="00E32AF1"/>
    <w:rsid w:val="00E34F6B"/>
    <w:rsid w:val="00E35762"/>
    <w:rsid w:val="00E35F27"/>
    <w:rsid w:val="00E369D1"/>
    <w:rsid w:val="00E3716E"/>
    <w:rsid w:val="00E37BCB"/>
    <w:rsid w:val="00E40E8D"/>
    <w:rsid w:val="00E40FD4"/>
    <w:rsid w:val="00E414DE"/>
    <w:rsid w:val="00E43077"/>
    <w:rsid w:val="00E43526"/>
    <w:rsid w:val="00E43F7F"/>
    <w:rsid w:val="00E441F6"/>
    <w:rsid w:val="00E444C3"/>
    <w:rsid w:val="00E45BC6"/>
    <w:rsid w:val="00E45FE7"/>
    <w:rsid w:val="00E51752"/>
    <w:rsid w:val="00E51C2E"/>
    <w:rsid w:val="00E51DF2"/>
    <w:rsid w:val="00E51EFA"/>
    <w:rsid w:val="00E526A5"/>
    <w:rsid w:val="00E52D1F"/>
    <w:rsid w:val="00E543A3"/>
    <w:rsid w:val="00E55799"/>
    <w:rsid w:val="00E55F13"/>
    <w:rsid w:val="00E569BD"/>
    <w:rsid w:val="00E56F7A"/>
    <w:rsid w:val="00E61ACB"/>
    <w:rsid w:val="00E6444B"/>
    <w:rsid w:val="00E64909"/>
    <w:rsid w:val="00E66C8E"/>
    <w:rsid w:val="00E72379"/>
    <w:rsid w:val="00E72491"/>
    <w:rsid w:val="00E72E91"/>
    <w:rsid w:val="00E75866"/>
    <w:rsid w:val="00E762B5"/>
    <w:rsid w:val="00E76A52"/>
    <w:rsid w:val="00E76AC7"/>
    <w:rsid w:val="00E76C78"/>
    <w:rsid w:val="00E77873"/>
    <w:rsid w:val="00E80868"/>
    <w:rsid w:val="00E80DD6"/>
    <w:rsid w:val="00E8117D"/>
    <w:rsid w:val="00E81594"/>
    <w:rsid w:val="00E821FE"/>
    <w:rsid w:val="00E8236E"/>
    <w:rsid w:val="00E84D79"/>
    <w:rsid w:val="00E85394"/>
    <w:rsid w:val="00E861A5"/>
    <w:rsid w:val="00E87351"/>
    <w:rsid w:val="00E90299"/>
    <w:rsid w:val="00E93A53"/>
    <w:rsid w:val="00E95302"/>
    <w:rsid w:val="00E9664B"/>
    <w:rsid w:val="00E96C7E"/>
    <w:rsid w:val="00E96CAC"/>
    <w:rsid w:val="00E97DBE"/>
    <w:rsid w:val="00EA1586"/>
    <w:rsid w:val="00EA23F6"/>
    <w:rsid w:val="00EA249F"/>
    <w:rsid w:val="00EA2671"/>
    <w:rsid w:val="00EA4F63"/>
    <w:rsid w:val="00EA5D6D"/>
    <w:rsid w:val="00EA698F"/>
    <w:rsid w:val="00EB0213"/>
    <w:rsid w:val="00EB3048"/>
    <w:rsid w:val="00EB4D4D"/>
    <w:rsid w:val="00EB5C38"/>
    <w:rsid w:val="00EB7518"/>
    <w:rsid w:val="00EB78AA"/>
    <w:rsid w:val="00EC1019"/>
    <w:rsid w:val="00EC7380"/>
    <w:rsid w:val="00EC7B0E"/>
    <w:rsid w:val="00ED0162"/>
    <w:rsid w:val="00ED298A"/>
    <w:rsid w:val="00ED29D0"/>
    <w:rsid w:val="00ED2C80"/>
    <w:rsid w:val="00ED3A24"/>
    <w:rsid w:val="00ED4D6A"/>
    <w:rsid w:val="00ED586E"/>
    <w:rsid w:val="00ED59CB"/>
    <w:rsid w:val="00ED6227"/>
    <w:rsid w:val="00ED63BE"/>
    <w:rsid w:val="00EE0FDC"/>
    <w:rsid w:val="00EE1344"/>
    <w:rsid w:val="00EE3E9E"/>
    <w:rsid w:val="00EE4D05"/>
    <w:rsid w:val="00EF05F4"/>
    <w:rsid w:val="00EF12B0"/>
    <w:rsid w:val="00EF1E87"/>
    <w:rsid w:val="00EF2D26"/>
    <w:rsid w:val="00EF3AB8"/>
    <w:rsid w:val="00F00047"/>
    <w:rsid w:val="00F01657"/>
    <w:rsid w:val="00F01BA1"/>
    <w:rsid w:val="00F036C8"/>
    <w:rsid w:val="00F03DCE"/>
    <w:rsid w:val="00F04EC2"/>
    <w:rsid w:val="00F056CB"/>
    <w:rsid w:val="00F06242"/>
    <w:rsid w:val="00F067EE"/>
    <w:rsid w:val="00F0685C"/>
    <w:rsid w:val="00F07B9E"/>
    <w:rsid w:val="00F1000B"/>
    <w:rsid w:val="00F13436"/>
    <w:rsid w:val="00F13F15"/>
    <w:rsid w:val="00F14A64"/>
    <w:rsid w:val="00F15929"/>
    <w:rsid w:val="00F15D4E"/>
    <w:rsid w:val="00F16C36"/>
    <w:rsid w:val="00F17B59"/>
    <w:rsid w:val="00F20483"/>
    <w:rsid w:val="00F2092B"/>
    <w:rsid w:val="00F21F21"/>
    <w:rsid w:val="00F23CDE"/>
    <w:rsid w:val="00F251BE"/>
    <w:rsid w:val="00F25B7D"/>
    <w:rsid w:val="00F265AF"/>
    <w:rsid w:val="00F26A0A"/>
    <w:rsid w:val="00F26F5E"/>
    <w:rsid w:val="00F350DA"/>
    <w:rsid w:val="00F36548"/>
    <w:rsid w:val="00F37740"/>
    <w:rsid w:val="00F41634"/>
    <w:rsid w:val="00F42823"/>
    <w:rsid w:val="00F42A31"/>
    <w:rsid w:val="00F43A6C"/>
    <w:rsid w:val="00F4486E"/>
    <w:rsid w:val="00F44924"/>
    <w:rsid w:val="00F454FA"/>
    <w:rsid w:val="00F45B8B"/>
    <w:rsid w:val="00F46018"/>
    <w:rsid w:val="00F4643B"/>
    <w:rsid w:val="00F478E5"/>
    <w:rsid w:val="00F52405"/>
    <w:rsid w:val="00F52982"/>
    <w:rsid w:val="00F52CB1"/>
    <w:rsid w:val="00F530B7"/>
    <w:rsid w:val="00F55498"/>
    <w:rsid w:val="00F55D4B"/>
    <w:rsid w:val="00F603EF"/>
    <w:rsid w:val="00F6112D"/>
    <w:rsid w:val="00F6153F"/>
    <w:rsid w:val="00F615C4"/>
    <w:rsid w:val="00F61F2B"/>
    <w:rsid w:val="00F6296E"/>
    <w:rsid w:val="00F634A9"/>
    <w:rsid w:val="00F6788B"/>
    <w:rsid w:val="00F7027C"/>
    <w:rsid w:val="00F70D2C"/>
    <w:rsid w:val="00F71E3E"/>
    <w:rsid w:val="00F7442E"/>
    <w:rsid w:val="00F749FD"/>
    <w:rsid w:val="00F77344"/>
    <w:rsid w:val="00F7751A"/>
    <w:rsid w:val="00F8024D"/>
    <w:rsid w:val="00F808B1"/>
    <w:rsid w:val="00F849A5"/>
    <w:rsid w:val="00F855A3"/>
    <w:rsid w:val="00F85D59"/>
    <w:rsid w:val="00F91002"/>
    <w:rsid w:val="00F92391"/>
    <w:rsid w:val="00F930B8"/>
    <w:rsid w:val="00F947C7"/>
    <w:rsid w:val="00F94A48"/>
    <w:rsid w:val="00F95B5A"/>
    <w:rsid w:val="00F96C0F"/>
    <w:rsid w:val="00FA0BAE"/>
    <w:rsid w:val="00FA2486"/>
    <w:rsid w:val="00FA3715"/>
    <w:rsid w:val="00FA3822"/>
    <w:rsid w:val="00FA3BD2"/>
    <w:rsid w:val="00FA4511"/>
    <w:rsid w:val="00FA5F54"/>
    <w:rsid w:val="00FA61BD"/>
    <w:rsid w:val="00FA6FB2"/>
    <w:rsid w:val="00FA71AC"/>
    <w:rsid w:val="00FB18DD"/>
    <w:rsid w:val="00FB3727"/>
    <w:rsid w:val="00FB42D8"/>
    <w:rsid w:val="00FB48C3"/>
    <w:rsid w:val="00FB5F05"/>
    <w:rsid w:val="00FB64FD"/>
    <w:rsid w:val="00FB6BC0"/>
    <w:rsid w:val="00FB6F1D"/>
    <w:rsid w:val="00FC0C72"/>
    <w:rsid w:val="00FC0C9F"/>
    <w:rsid w:val="00FC15C1"/>
    <w:rsid w:val="00FC1A9C"/>
    <w:rsid w:val="00FC7017"/>
    <w:rsid w:val="00FC7D53"/>
    <w:rsid w:val="00FD021F"/>
    <w:rsid w:val="00FD0C64"/>
    <w:rsid w:val="00FD311A"/>
    <w:rsid w:val="00FD3314"/>
    <w:rsid w:val="00FE0CEC"/>
    <w:rsid w:val="00FE1D97"/>
    <w:rsid w:val="00FE29E7"/>
    <w:rsid w:val="00FE4F70"/>
    <w:rsid w:val="00FE60BE"/>
    <w:rsid w:val="00FE6120"/>
    <w:rsid w:val="00FE7372"/>
    <w:rsid w:val="00FE7869"/>
    <w:rsid w:val="00FF25B5"/>
    <w:rsid w:val="00FF2814"/>
    <w:rsid w:val="00FF45C2"/>
    <w:rsid w:val="00FF75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360"/>
    <w:pPr>
      <w:widowControl w:val="0"/>
      <w:autoSpaceDE w:val="0"/>
      <w:autoSpaceDN w:val="0"/>
      <w:adjustRightInd w:val="0"/>
    </w:pPr>
    <w:rPr>
      <w:sz w:val="24"/>
      <w:szCs w:val="24"/>
    </w:rPr>
  </w:style>
  <w:style w:type="paragraph" w:styleId="Heading1">
    <w:name w:val="heading 1"/>
    <w:basedOn w:val="Normal"/>
    <w:next w:val="Normal"/>
    <w:link w:val="Heading1Char"/>
    <w:uiPriority w:val="99"/>
    <w:qFormat/>
    <w:rsid w:val="001005D3"/>
    <w:pPr>
      <w:keepNext/>
      <w:widowControl/>
      <w:autoSpaceDE/>
      <w:autoSpaceDN/>
      <w:adjustRightInd/>
      <w:outlineLvl w:val="0"/>
    </w:pPr>
    <w:rPr>
      <w:b/>
      <w:bCs/>
      <w:u w:val="single"/>
    </w:rPr>
  </w:style>
  <w:style w:type="paragraph" w:styleId="Heading2">
    <w:name w:val="heading 2"/>
    <w:basedOn w:val="Normal"/>
    <w:next w:val="Normal"/>
    <w:link w:val="Heading2Char"/>
    <w:uiPriority w:val="99"/>
    <w:qFormat/>
    <w:locked/>
    <w:rsid w:val="003601D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locked/>
    <w:rsid w:val="00356C80"/>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210E0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51DF2"/>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127E72"/>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5E776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E51DF2"/>
    <w:rPr>
      <w:rFonts w:ascii="Calibri" w:hAnsi="Calibri" w:cs="Times New Roman"/>
      <w:b/>
      <w:bCs/>
      <w:sz w:val="28"/>
      <w:szCs w:val="28"/>
    </w:rPr>
  </w:style>
  <w:style w:type="character" w:styleId="FootnoteReference">
    <w:name w:val="footnote reference"/>
    <w:basedOn w:val="DefaultParagraphFont"/>
    <w:uiPriority w:val="99"/>
    <w:semiHidden/>
    <w:rsid w:val="00B2184A"/>
    <w:rPr>
      <w:rFonts w:cs="Times New Roman"/>
    </w:rPr>
  </w:style>
  <w:style w:type="character" w:customStyle="1" w:styleId="Hypertext">
    <w:name w:val="Hypertext"/>
    <w:uiPriority w:val="99"/>
    <w:rsid w:val="00B2184A"/>
    <w:rPr>
      <w:color w:val="0000FF"/>
      <w:u w:val="single"/>
    </w:rPr>
  </w:style>
  <w:style w:type="paragraph" w:customStyle="1" w:styleId="Level1">
    <w:name w:val="Level 1"/>
    <w:basedOn w:val="Normal"/>
    <w:uiPriority w:val="99"/>
    <w:rsid w:val="00B2184A"/>
    <w:pPr>
      <w:ind w:left="1440" w:hanging="360"/>
    </w:pPr>
  </w:style>
  <w:style w:type="character" w:styleId="Hyperlink">
    <w:name w:val="Hyperlink"/>
    <w:basedOn w:val="DefaultParagraphFont"/>
    <w:uiPriority w:val="99"/>
    <w:rsid w:val="00595A1F"/>
    <w:rPr>
      <w:rFonts w:cs="Times New Roman"/>
      <w:color w:val="0000FF"/>
      <w:u w:val="single"/>
    </w:rPr>
  </w:style>
  <w:style w:type="paragraph" w:styleId="Header">
    <w:name w:val="header"/>
    <w:basedOn w:val="Normal"/>
    <w:link w:val="HeaderChar"/>
    <w:uiPriority w:val="99"/>
    <w:rsid w:val="00851820"/>
    <w:pPr>
      <w:tabs>
        <w:tab w:val="center" w:pos="4320"/>
        <w:tab w:val="right" w:pos="8640"/>
      </w:tabs>
    </w:pPr>
  </w:style>
  <w:style w:type="character" w:customStyle="1" w:styleId="HeaderChar">
    <w:name w:val="Header Char"/>
    <w:basedOn w:val="DefaultParagraphFont"/>
    <w:link w:val="Header"/>
    <w:uiPriority w:val="99"/>
    <w:semiHidden/>
    <w:locked/>
    <w:rsid w:val="00E51DF2"/>
    <w:rPr>
      <w:rFonts w:cs="Times New Roman"/>
      <w:sz w:val="24"/>
      <w:szCs w:val="24"/>
    </w:rPr>
  </w:style>
  <w:style w:type="paragraph" w:styleId="Footer">
    <w:name w:val="footer"/>
    <w:basedOn w:val="Normal"/>
    <w:link w:val="FooterChar"/>
    <w:uiPriority w:val="99"/>
    <w:rsid w:val="00851820"/>
    <w:pPr>
      <w:tabs>
        <w:tab w:val="center" w:pos="4320"/>
        <w:tab w:val="right" w:pos="8640"/>
      </w:tabs>
    </w:pPr>
  </w:style>
  <w:style w:type="character" w:customStyle="1" w:styleId="FooterChar">
    <w:name w:val="Footer Char"/>
    <w:basedOn w:val="DefaultParagraphFont"/>
    <w:link w:val="Footer"/>
    <w:uiPriority w:val="99"/>
    <w:semiHidden/>
    <w:locked/>
    <w:rsid w:val="00E51DF2"/>
    <w:rPr>
      <w:rFonts w:cs="Times New Roman"/>
      <w:sz w:val="24"/>
      <w:szCs w:val="24"/>
    </w:rPr>
  </w:style>
  <w:style w:type="character" w:styleId="PageNumber">
    <w:name w:val="page number"/>
    <w:basedOn w:val="DefaultParagraphFont"/>
    <w:uiPriority w:val="99"/>
    <w:rsid w:val="00851820"/>
    <w:rPr>
      <w:rFonts w:cs="Times New Roman"/>
    </w:rPr>
  </w:style>
  <w:style w:type="table" w:styleId="TableGrid">
    <w:name w:val="Table Grid"/>
    <w:basedOn w:val="TableNormal"/>
    <w:uiPriority w:val="99"/>
    <w:rsid w:val="00047386"/>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673D5C"/>
    <w:pPr>
      <w:widowControl/>
      <w:autoSpaceDE/>
      <w:autoSpaceDN/>
      <w:adjustRightInd/>
    </w:pPr>
    <w:rPr>
      <w:rFonts w:ascii="Times" w:hAnsi="Times" w:cs="Times"/>
      <w:sz w:val="22"/>
      <w:szCs w:val="22"/>
    </w:rPr>
  </w:style>
  <w:style w:type="character" w:customStyle="1" w:styleId="BodyTextChar">
    <w:name w:val="Body Text Char"/>
    <w:basedOn w:val="DefaultParagraphFont"/>
    <w:link w:val="BodyText"/>
    <w:uiPriority w:val="99"/>
    <w:semiHidden/>
    <w:locked/>
    <w:rsid w:val="00E51DF2"/>
    <w:rPr>
      <w:rFonts w:cs="Times New Roman"/>
      <w:sz w:val="24"/>
      <w:szCs w:val="24"/>
    </w:rPr>
  </w:style>
  <w:style w:type="paragraph" w:styleId="Title">
    <w:name w:val="Title"/>
    <w:basedOn w:val="Normal"/>
    <w:link w:val="TitleChar"/>
    <w:uiPriority w:val="99"/>
    <w:qFormat/>
    <w:rsid w:val="00673D5C"/>
    <w:pPr>
      <w:widowControl/>
      <w:autoSpaceDE/>
      <w:autoSpaceDN/>
      <w:adjustRightInd/>
      <w:jc w:val="center"/>
    </w:pPr>
    <w:rPr>
      <w:rFonts w:ascii="Helvetica" w:hAnsi="Helvetica" w:cs="Helvetica"/>
      <w:b/>
      <w:bCs/>
      <w:sz w:val="28"/>
      <w:szCs w:val="28"/>
    </w:rPr>
  </w:style>
  <w:style w:type="character" w:customStyle="1" w:styleId="TitleChar">
    <w:name w:val="Title Char"/>
    <w:basedOn w:val="DefaultParagraphFont"/>
    <w:link w:val="Title"/>
    <w:uiPriority w:val="99"/>
    <w:locked/>
    <w:rsid w:val="00E51DF2"/>
    <w:rPr>
      <w:rFonts w:ascii="Cambria" w:hAnsi="Cambria" w:cs="Times New Roman"/>
      <w:b/>
      <w:bCs/>
      <w:kern w:val="28"/>
      <w:sz w:val="32"/>
      <w:szCs w:val="32"/>
    </w:rPr>
  </w:style>
  <w:style w:type="paragraph" w:customStyle="1" w:styleId="Line">
    <w:name w:val="Line"/>
    <w:basedOn w:val="Normal"/>
    <w:uiPriority w:val="99"/>
    <w:rsid w:val="00210423"/>
    <w:pPr>
      <w:widowControl/>
      <w:pBdr>
        <w:bottom w:val="single" w:sz="4" w:space="1" w:color="auto"/>
      </w:pBdr>
      <w:tabs>
        <w:tab w:val="left" w:pos="1627"/>
      </w:tabs>
      <w:autoSpaceDE/>
      <w:autoSpaceDN/>
      <w:adjustRightInd/>
    </w:pPr>
    <w:rPr>
      <w:rFonts w:ascii="Verdana" w:hAnsi="Verdana" w:cs="Verdana"/>
      <w:sz w:val="20"/>
      <w:szCs w:val="20"/>
    </w:rPr>
  </w:style>
  <w:style w:type="character" w:customStyle="1" w:styleId="Italic">
    <w:name w:val="Italic"/>
    <w:basedOn w:val="DefaultParagraphFont"/>
    <w:uiPriority w:val="99"/>
    <w:rsid w:val="00210423"/>
    <w:rPr>
      <w:rFonts w:cs="Times New Roman"/>
      <w:i/>
      <w:iCs/>
    </w:rPr>
  </w:style>
  <w:style w:type="paragraph" w:styleId="ListParagraph">
    <w:name w:val="List Paragraph"/>
    <w:basedOn w:val="Normal"/>
    <w:uiPriority w:val="99"/>
    <w:qFormat/>
    <w:rsid w:val="00210423"/>
    <w:pPr>
      <w:widowControl/>
      <w:tabs>
        <w:tab w:val="left" w:pos="1627"/>
      </w:tabs>
      <w:autoSpaceDE/>
      <w:autoSpaceDN/>
      <w:adjustRightInd/>
      <w:ind w:left="720"/>
    </w:pPr>
    <w:rPr>
      <w:rFonts w:ascii="Verdana" w:hAnsi="Verdana" w:cs="Verdana"/>
      <w:sz w:val="20"/>
      <w:szCs w:val="20"/>
    </w:rPr>
  </w:style>
  <w:style w:type="character" w:styleId="Strong">
    <w:name w:val="Strong"/>
    <w:basedOn w:val="DefaultParagraphFont"/>
    <w:uiPriority w:val="99"/>
    <w:qFormat/>
    <w:rsid w:val="00210E06"/>
    <w:rPr>
      <w:rFonts w:cs="Times New Roman"/>
      <w:b/>
      <w:bCs/>
    </w:rPr>
  </w:style>
  <w:style w:type="paragraph" w:styleId="NormalWeb">
    <w:name w:val="Normal (Web)"/>
    <w:basedOn w:val="Normal"/>
    <w:uiPriority w:val="99"/>
    <w:rsid w:val="00210E06"/>
    <w:pPr>
      <w:widowControl/>
      <w:autoSpaceDE/>
      <w:autoSpaceDN/>
      <w:adjustRightInd/>
      <w:spacing w:before="100" w:beforeAutospacing="1" w:after="100" w:afterAutospacing="1"/>
    </w:pPr>
  </w:style>
  <w:style w:type="character" w:styleId="Emphasis">
    <w:name w:val="Emphasis"/>
    <w:basedOn w:val="DefaultParagraphFont"/>
    <w:uiPriority w:val="99"/>
    <w:qFormat/>
    <w:rsid w:val="00210E06"/>
    <w:rPr>
      <w:rFonts w:cs="Times New Roman"/>
      <w:i/>
      <w:iCs/>
    </w:rPr>
  </w:style>
  <w:style w:type="paragraph" w:customStyle="1" w:styleId="western">
    <w:name w:val="western"/>
    <w:basedOn w:val="Normal"/>
    <w:uiPriority w:val="99"/>
    <w:rsid w:val="00472E0D"/>
    <w:pPr>
      <w:widowControl/>
      <w:autoSpaceDE/>
      <w:autoSpaceDN/>
      <w:adjustRightInd/>
    </w:pPr>
  </w:style>
  <w:style w:type="character" w:customStyle="1" w:styleId="PlainTextChar1">
    <w:name w:val="Plain Text Char1"/>
    <w:uiPriority w:val="99"/>
    <w:locked/>
    <w:rsid w:val="0015783E"/>
    <w:rPr>
      <w:rFonts w:ascii="Cambria" w:hAnsi="Cambria"/>
      <w:color w:val="17365D"/>
      <w:spacing w:val="5"/>
      <w:kern w:val="28"/>
      <w:sz w:val="52"/>
    </w:rPr>
  </w:style>
  <w:style w:type="paragraph" w:styleId="PlainText">
    <w:name w:val="Plain Text"/>
    <w:basedOn w:val="Normal"/>
    <w:link w:val="PlainTextChar"/>
    <w:uiPriority w:val="99"/>
    <w:semiHidden/>
    <w:rsid w:val="00174139"/>
    <w:pPr>
      <w:widowControl/>
      <w:autoSpaceDE/>
      <w:autoSpaceDN/>
      <w:adjustRightInd/>
      <w:spacing w:before="100" w:beforeAutospacing="1" w:after="100" w:afterAutospacing="1"/>
    </w:pPr>
    <w:rPr>
      <w:rFonts w:ascii="Cambria" w:hAnsi="Cambria"/>
      <w:color w:val="17365D"/>
      <w:spacing w:val="5"/>
      <w:kern w:val="28"/>
      <w:sz w:val="52"/>
      <w:szCs w:val="52"/>
    </w:rPr>
  </w:style>
  <w:style w:type="character" w:customStyle="1" w:styleId="PlainTextChar">
    <w:name w:val="Plain Text Char"/>
    <w:basedOn w:val="DefaultParagraphFont"/>
    <w:link w:val="PlainText"/>
    <w:uiPriority w:val="99"/>
    <w:semiHidden/>
    <w:locked/>
    <w:rsid w:val="00D6735B"/>
    <w:rPr>
      <w:rFonts w:ascii="Courier New" w:hAnsi="Courier New" w:cs="Courier New"/>
      <w:sz w:val="20"/>
      <w:szCs w:val="20"/>
    </w:rPr>
  </w:style>
  <w:style w:type="character" w:customStyle="1" w:styleId="apple-style-span">
    <w:name w:val="apple-style-span"/>
    <w:basedOn w:val="DefaultParagraphFont"/>
    <w:uiPriority w:val="99"/>
    <w:rsid w:val="00B707AB"/>
    <w:rPr>
      <w:rFonts w:cs="Times New Roman"/>
    </w:rPr>
  </w:style>
  <w:style w:type="paragraph" w:customStyle="1" w:styleId="Default">
    <w:name w:val="Default"/>
    <w:uiPriority w:val="99"/>
    <w:rsid w:val="00C9196B"/>
    <w:pPr>
      <w:autoSpaceDE w:val="0"/>
      <w:autoSpaceDN w:val="0"/>
      <w:adjustRightInd w:val="0"/>
    </w:pPr>
    <w:rPr>
      <w:rFonts w:ascii="Calibri" w:hAnsi="Calibri" w:cs="Calibri"/>
      <w:color w:val="000000"/>
      <w:sz w:val="24"/>
      <w:szCs w:val="24"/>
    </w:rPr>
  </w:style>
  <w:style w:type="paragraph" w:customStyle="1" w:styleId="Blockquote">
    <w:name w:val="Blockquote"/>
    <w:basedOn w:val="Normal"/>
    <w:uiPriority w:val="99"/>
    <w:rsid w:val="000F134F"/>
    <w:pPr>
      <w:widowControl/>
      <w:spacing w:before="100" w:after="100"/>
      <w:ind w:left="360" w:right="360"/>
    </w:pPr>
  </w:style>
  <w:style w:type="paragraph" w:customStyle="1" w:styleId="FieldText">
    <w:name w:val="Field Text"/>
    <w:basedOn w:val="Normal"/>
    <w:uiPriority w:val="99"/>
    <w:rsid w:val="003601DB"/>
    <w:pPr>
      <w:widowControl/>
      <w:autoSpaceDE/>
      <w:autoSpaceDN/>
      <w:adjustRightInd/>
      <w:spacing w:before="60" w:after="60"/>
    </w:pPr>
    <w:rPr>
      <w:rFonts w:ascii="Arial" w:hAnsi="Arial"/>
      <w:sz w:val="19"/>
      <w:szCs w:val="20"/>
    </w:rPr>
  </w:style>
  <w:style w:type="paragraph" w:customStyle="1" w:styleId="FieldLabel">
    <w:name w:val="Field Label"/>
    <w:basedOn w:val="Normal"/>
    <w:uiPriority w:val="99"/>
    <w:rsid w:val="003601DB"/>
    <w:pPr>
      <w:widowControl/>
      <w:autoSpaceDE/>
      <w:autoSpaceDN/>
      <w:adjustRightInd/>
      <w:spacing w:before="60" w:after="60"/>
    </w:pPr>
    <w:rPr>
      <w:rFonts w:ascii="Arial" w:hAnsi="Arial"/>
      <w:b/>
      <w:sz w:val="19"/>
      <w:szCs w:val="22"/>
    </w:rPr>
  </w:style>
  <w:style w:type="paragraph" w:customStyle="1" w:styleId="MeetingInformation">
    <w:name w:val="Meeting Information"/>
    <w:basedOn w:val="FieldText"/>
    <w:uiPriority w:val="99"/>
    <w:rsid w:val="003601DB"/>
    <w:pPr>
      <w:spacing w:before="0" w:after="0"/>
      <w:ind w:left="990"/>
      <w:jc w:val="right"/>
    </w:pPr>
    <w:rPr>
      <w:rFonts w:cs="Arial"/>
      <w:b/>
      <w:szCs w:val="24"/>
    </w:rPr>
  </w:style>
  <w:style w:type="paragraph" w:customStyle="1" w:styleId="ActionItems">
    <w:name w:val="Action Items"/>
    <w:basedOn w:val="Normal"/>
    <w:uiPriority w:val="99"/>
    <w:rsid w:val="003601DB"/>
    <w:pPr>
      <w:widowControl/>
      <w:numPr>
        <w:numId w:val="32"/>
      </w:numPr>
      <w:tabs>
        <w:tab w:val="left" w:pos="5040"/>
      </w:tabs>
      <w:autoSpaceDE/>
      <w:autoSpaceDN/>
      <w:adjustRightInd/>
      <w:spacing w:before="60" w:after="60"/>
    </w:pPr>
    <w:rPr>
      <w:rFonts w:ascii="Arial" w:hAnsi="Arial" w:cs="Arial"/>
      <w:sz w:val="19"/>
      <w:szCs w:val="20"/>
    </w:rPr>
  </w:style>
  <w:style w:type="paragraph" w:customStyle="1" w:styleId="Body">
    <w:name w:val="Body"/>
    <w:uiPriority w:val="99"/>
    <w:rsid w:val="00D630BF"/>
    <w:rPr>
      <w:rFonts w:ascii="Helvetica" w:hAnsi="Helvetica"/>
      <w:noProof/>
      <w:color w:val="000000"/>
      <w:sz w:val="24"/>
      <w:szCs w:val="20"/>
    </w:rPr>
  </w:style>
</w:styles>
</file>

<file path=word/webSettings.xml><?xml version="1.0" encoding="utf-8"?>
<w:webSettings xmlns:r="http://schemas.openxmlformats.org/officeDocument/2006/relationships" xmlns:w="http://schemas.openxmlformats.org/wordprocessingml/2006/main">
  <w:divs>
    <w:div w:id="1266881302">
      <w:marLeft w:val="0"/>
      <w:marRight w:val="0"/>
      <w:marTop w:val="0"/>
      <w:marBottom w:val="0"/>
      <w:divBdr>
        <w:top w:val="none" w:sz="0" w:space="0" w:color="auto"/>
        <w:left w:val="none" w:sz="0" w:space="0" w:color="auto"/>
        <w:bottom w:val="none" w:sz="0" w:space="0" w:color="auto"/>
        <w:right w:val="none" w:sz="0" w:space="0" w:color="auto"/>
      </w:divBdr>
    </w:div>
    <w:div w:id="1266881304">
      <w:marLeft w:val="0"/>
      <w:marRight w:val="0"/>
      <w:marTop w:val="0"/>
      <w:marBottom w:val="0"/>
      <w:divBdr>
        <w:top w:val="none" w:sz="0" w:space="0" w:color="auto"/>
        <w:left w:val="none" w:sz="0" w:space="0" w:color="auto"/>
        <w:bottom w:val="none" w:sz="0" w:space="0" w:color="auto"/>
        <w:right w:val="none" w:sz="0" w:space="0" w:color="auto"/>
      </w:divBdr>
      <w:divsChild>
        <w:div w:id="1266881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steele@calcsea.org" TargetMode="External"/><Relationship Id="rId13" Type="http://schemas.openxmlformats.org/officeDocument/2006/relationships/hyperlink" Target="mailto:mmcguire@calstate.edu" TargetMode="External"/><Relationship Id="rId18" Type="http://schemas.openxmlformats.org/officeDocument/2006/relationships/hyperlink" Target="mailto:khidalgo@csustan.edu"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mailto:FAMPACT@cdph.ca.gov" TargetMode="External"/><Relationship Id="rId7" Type="http://schemas.openxmlformats.org/officeDocument/2006/relationships/image" Target="media/image1.png"/><Relationship Id="rId12" Type="http://schemas.openxmlformats.org/officeDocument/2006/relationships/hyperlink" Target="mailto:sstaton@csufresno.edu" TargetMode="External"/><Relationship Id="rId17" Type="http://schemas.openxmlformats.org/officeDocument/2006/relationships/hyperlink" Target="mailto:joann.dapiran@sonoma.edu"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sstaton@csufresno.edu" TargetMode="External"/><Relationship Id="rId20"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hidalgo@csustan.edu"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mailto:velthuys@mail.sdsu.edu"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mailto:joann.dapiran@sonoma.edu" TargetMode="External"/><Relationship Id="rId19" Type="http://schemas.openxmlformats.org/officeDocument/2006/relationships/hyperlink" Target="mailto:mmcguire@calstate.edu" TargetMode="External"/><Relationship Id="rId4" Type="http://schemas.openxmlformats.org/officeDocument/2006/relationships/webSettings" Target="webSettings.xml"/><Relationship Id="rId9" Type="http://schemas.openxmlformats.org/officeDocument/2006/relationships/hyperlink" Target="mailto:tpittman@calcsea.org" TargetMode="External"/><Relationship Id="rId14" Type="http://schemas.openxmlformats.org/officeDocument/2006/relationships/hyperlink" Target="mailto:lwilliam@calpoly.edu" TargetMode="External"/><Relationship Id="rId22" Type="http://schemas.openxmlformats.org/officeDocument/2006/relationships/hyperlink" Target="mailto:Robert.Shorter@cdph.ca.gov"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11351</Words>
  <Characters>64707</Characters>
  <Application>Microsoft Office Word</Application>
  <DocSecurity>4</DocSecurity>
  <Lines>539</Lines>
  <Paragraphs>151</Paragraphs>
  <ScaleCrop>false</ScaleCrop>
  <Company>SEIU Local 1000</Company>
  <LinksUpToDate>false</LinksUpToDate>
  <CharactersWithSpaces>75907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dramos</dc:creator>
  <cp:lastModifiedBy>jwatson</cp:lastModifiedBy>
  <cp:revision>2</cp:revision>
  <cp:lastPrinted>2011-06-22T01:33:00Z</cp:lastPrinted>
  <dcterms:created xsi:type="dcterms:W3CDTF">2012-04-30T20:00:00Z</dcterms:created>
  <dcterms:modified xsi:type="dcterms:W3CDTF">2012-04-30T20:00:00Z</dcterms:modified>
</cp:coreProperties>
</file>